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A3D0" w14:textId="77777777" w:rsidR="00495D60" w:rsidRPr="00104247" w:rsidRDefault="00D56DF3" w:rsidP="00DB442A">
      <w:pPr>
        <w:widowControl w:val="0"/>
        <w:tabs>
          <w:tab w:val="left" w:pos="2160"/>
          <w:tab w:val="left" w:pos="9180"/>
        </w:tabs>
        <w:spacing w:before="3000"/>
        <w:jc w:val="center"/>
        <w:rPr>
          <w:rFonts w:ascii="Arial" w:hAnsi="Arial" w:cs="Arial"/>
          <w:u w:val="single"/>
        </w:rPr>
      </w:pPr>
      <w:r w:rsidRPr="00104247">
        <w:rPr>
          <w:rFonts w:ascii="Arial" w:hAnsi="Arial" w:cs="Arial"/>
          <w:u w:val="single"/>
        </w:rPr>
        <w:tab/>
      </w:r>
      <w:r w:rsidRPr="00104247">
        <w:rPr>
          <w:rFonts w:ascii="Arial" w:hAnsi="Arial" w:cs="Arial"/>
          <w:b/>
          <w:bCs/>
        </w:rPr>
        <w:t xml:space="preserve"> Court of Washington, County/City of </w:t>
      </w:r>
      <w:r w:rsidRPr="00104247">
        <w:rPr>
          <w:rFonts w:ascii="Arial" w:hAnsi="Arial" w:cs="Arial"/>
          <w:u w:val="single"/>
        </w:rPr>
        <w:tab/>
      </w:r>
    </w:p>
    <w:p w14:paraId="31CA5699" w14:textId="704BFA0D" w:rsidR="00D42177" w:rsidRPr="00104247" w:rsidRDefault="002C663F" w:rsidP="002C663F">
      <w:pPr>
        <w:widowControl w:val="0"/>
        <w:tabs>
          <w:tab w:val="left" w:pos="2250"/>
          <w:tab w:val="left" w:pos="9180"/>
        </w:tabs>
        <w:spacing w:after="120"/>
        <w:rPr>
          <w:rFonts w:ascii="Arial" w:hAnsi="Arial" w:cs="Arial"/>
          <w:b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</w:rPr>
        <w:tab/>
      </w:r>
      <w:r w:rsidRPr="00104247">
        <w:rPr>
          <w:rFonts w:ascii="Arial" w:hAnsi="Arial" w:cs="Arial"/>
          <w:b/>
          <w:bCs/>
          <w:i/>
          <w:iCs/>
          <w:lang w:val="ru"/>
        </w:rPr>
        <w:t xml:space="preserve">Суд Вашингтона, в округе/городе 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0"/>
        <w:gridCol w:w="4778"/>
      </w:tblGrid>
      <w:tr w:rsidR="00C5685B" w:rsidRPr="00104247" w14:paraId="61B3E970" w14:textId="77777777" w:rsidTr="00EF40CB">
        <w:trPr>
          <w:cantSplit/>
          <w:trHeight w:val="1166"/>
          <w:jc w:val="center"/>
        </w:trPr>
        <w:tc>
          <w:tcPr>
            <w:tcW w:w="4500" w:type="dxa"/>
          </w:tcPr>
          <w:p w14:paraId="074ACDB4" w14:textId="07488D14" w:rsidR="00C5685B" w:rsidRPr="00104247" w:rsidRDefault="00C5685B" w:rsidP="00257C84">
            <w:pPr>
              <w:tabs>
                <w:tab w:val="left" w:pos="4112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 w:rsidRPr="00104247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75C3F9C1" w14:textId="77777777" w:rsidR="00495D60" w:rsidRPr="00104247" w:rsidRDefault="00C5685B" w:rsidP="00DB442A">
            <w:pPr>
              <w:tabs>
                <w:tab w:val="left" w:pos="3392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104247">
              <w:rPr>
                <w:rFonts w:ascii="Arial" w:eastAsia="Calibri" w:hAnsi="Arial" w:cs="Arial"/>
                <w:sz w:val="22"/>
                <w:szCs w:val="22"/>
              </w:rPr>
              <w:tab/>
              <w:t>Plaintiff</w:t>
            </w:r>
          </w:p>
          <w:p w14:paraId="5BC2251E" w14:textId="1BBC5875" w:rsidR="00C5685B" w:rsidRPr="00104247" w:rsidRDefault="00495D60" w:rsidP="00F07EC2">
            <w:pPr>
              <w:tabs>
                <w:tab w:val="left" w:pos="3392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104247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104247">
              <w:rPr>
                <w:rFonts w:ascii="Arial" w:eastAsia="Calibri" w:hAnsi="Arial" w:cs="Arial"/>
                <w:i/>
                <w:iCs/>
                <w:sz w:val="22"/>
                <w:szCs w:val="22"/>
                <w:lang w:val="ru"/>
              </w:rPr>
              <w:t>Истец</w:t>
            </w:r>
          </w:p>
          <w:p w14:paraId="6D260DB2" w14:textId="77777777" w:rsidR="00495D60" w:rsidRPr="00104247" w:rsidRDefault="00C5685B" w:rsidP="00DB442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104247">
              <w:rPr>
                <w:rFonts w:ascii="Arial" w:eastAsia="Calibri" w:hAnsi="Arial" w:cs="Arial"/>
                <w:sz w:val="22"/>
                <w:szCs w:val="22"/>
              </w:rPr>
              <w:t>vs.</w:t>
            </w:r>
          </w:p>
          <w:p w14:paraId="4B8C46E8" w14:textId="56F825A8" w:rsidR="00C5685B" w:rsidRPr="00104247" w:rsidRDefault="00495D60" w:rsidP="00F07EC2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104247">
              <w:rPr>
                <w:rFonts w:ascii="Arial" w:eastAsia="Calibri" w:hAnsi="Arial" w:cs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5F892166" w14:textId="497E0A4E" w:rsidR="00C5685B" w:rsidRPr="00104247" w:rsidRDefault="00C5685B" w:rsidP="00257C84">
            <w:pPr>
              <w:widowControl w:val="0"/>
              <w:tabs>
                <w:tab w:val="left" w:pos="411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 w:rsidRPr="00104247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6D91E0C6" w14:textId="77777777" w:rsidR="00495D60" w:rsidRPr="00104247" w:rsidRDefault="00C5685B" w:rsidP="00DB442A">
            <w:pPr>
              <w:tabs>
                <w:tab w:val="left" w:pos="3122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sz w:val="22"/>
                <w:szCs w:val="22"/>
              </w:rPr>
            </w:pPr>
            <w:r w:rsidRPr="00104247">
              <w:rPr>
                <w:rFonts w:ascii="Arial" w:eastAsia="Calibri" w:hAnsi="Arial" w:cs="Arial"/>
                <w:sz w:val="22"/>
                <w:szCs w:val="22"/>
              </w:rPr>
              <w:tab/>
              <w:t>Defendant</w:t>
            </w:r>
          </w:p>
          <w:p w14:paraId="2AD32E35" w14:textId="26D87F23" w:rsidR="00C5685B" w:rsidRPr="00104247" w:rsidRDefault="00495D60" w:rsidP="00F07EC2">
            <w:pPr>
              <w:tabs>
                <w:tab w:val="left" w:pos="3122"/>
              </w:tabs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104247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104247">
              <w:rPr>
                <w:rFonts w:ascii="Arial" w:eastAsia="Calibri" w:hAnsi="Arial" w:cs="Arial"/>
                <w:i/>
                <w:iCs/>
                <w:sz w:val="22"/>
                <w:szCs w:val="22"/>
                <w:lang w:val="ru"/>
              </w:rPr>
              <w:t>Ответчик</w:t>
            </w:r>
          </w:p>
          <w:p w14:paraId="168F26A6" w14:textId="77777777" w:rsidR="00495D60" w:rsidRPr="00104247" w:rsidRDefault="00C5685B" w:rsidP="00DB442A">
            <w:pPr>
              <w:tabs>
                <w:tab w:val="left" w:pos="4112"/>
              </w:tabs>
              <w:rPr>
                <w:rFonts w:ascii="Arial" w:hAnsi="Arial" w:cs="Arial"/>
                <w:sz w:val="22"/>
                <w:u w:val="single"/>
              </w:rPr>
            </w:pPr>
            <w:r w:rsidRPr="00104247">
              <w:rPr>
                <w:rFonts w:ascii="Arial" w:hAnsi="Arial" w:cs="Arial"/>
                <w:sz w:val="22"/>
              </w:rPr>
              <w:t>DOB:</w:t>
            </w:r>
            <w:r w:rsidRPr="00104247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18E699CE" w14:textId="43AD08FA" w:rsidR="00C5685B" w:rsidRPr="00104247" w:rsidRDefault="00495D60" w:rsidP="00F07EC2">
            <w:pPr>
              <w:tabs>
                <w:tab w:val="left" w:pos="4112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04247">
              <w:rPr>
                <w:rFonts w:ascii="Arial" w:hAnsi="Arial" w:cs="Arial"/>
                <w:i/>
                <w:iCs/>
                <w:sz w:val="22"/>
                <w:lang w:val="ru"/>
              </w:rPr>
              <w:t>ДАТА РОЖДЕНИЯ:</w:t>
            </w:r>
          </w:p>
        </w:tc>
        <w:tc>
          <w:tcPr>
            <w:tcW w:w="4778" w:type="dxa"/>
          </w:tcPr>
          <w:p w14:paraId="6998151E" w14:textId="77777777" w:rsidR="00495D60" w:rsidRPr="00104247" w:rsidRDefault="00C5685B" w:rsidP="00DB442A">
            <w:pPr>
              <w:ind w:left="-29"/>
              <w:rPr>
                <w:rFonts w:ascii="Arial" w:hAnsi="Arial" w:cs="Arial"/>
                <w:bCs/>
                <w:sz w:val="22"/>
                <w:szCs w:val="22"/>
              </w:rPr>
            </w:pPr>
            <w:r w:rsidRPr="00104247">
              <w:rPr>
                <w:rFonts w:ascii="Arial" w:hAnsi="Arial" w:cs="Arial"/>
                <w:sz w:val="22"/>
                <w:szCs w:val="22"/>
              </w:rPr>
              <w:t>No.</w:t>
            </w:r>
          </w:p>
          <w:p w14:paraId="61A74222" w14:textId="60D0FDEA" w:rsidR="00C5685B" w:rsidRPr="00104247" w:rsidRDefault="00495D60" w:rsidP="00F07EC2">
            <w:pPr>
              <w:ind w:left="-29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0424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№</w:t>
            </w:r>
          </w:p>
          <w:p w14:paraId="68A10B6F" w14:textId="77777777" w:rsidR="00C5685B" w:rsidRPr="00104247" w:rsidRDefault="00C5685B" w:rsidP="00DB442A">
            <w:pPr>
              <w:ind w:left="-2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BB973B" w14:textId="77777777" w:rsidR="00495D60" w:rsidRPr="00104247" w:rsidRDefault="00C5685B" w:rsidP="00DB442A">
            <w:pPr>
              <w:ind w:left="-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4247">
              <w:rPr>
                <w:rFonts w:ascii="Arial" w:hAnsi="Arial" w:cs="Arial"/>
                <w:b/>
                <w:bCs/>
                <w:sz w:val="22"/>
                <w:szCs w:val="22"/>
              </w:rPr>
              <w:t>Judgment and Sentence</w:t>
            </w:r>
          </w:p>
          <w:p w14:paraId="05408F8C" w14:textId="23F31C73" w:rsidR="00C5685B" w:rsidRPr="00104247" w:rsidRDefault="00495D60" w:rsidP="00F07EC2">
            <w:pPr>
              <w:ind w:left="-29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042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Судебное решение и приговор </w:t>
            </w:r>
          </w:p>
          <w:p w14:paraId="7A7AD2BF" w14:textId="77777777" w:rsidR="00495D60" w:rsidRPr="00104247" w:rsidRDefault="00C5685B" w:rsidP="00DB442A">
            <w:pPr>
              <w:ind w:left="-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4247">
              <w:rPr>
                <w:rFonts w:ascii="Arial" w:hAnsi="Arial" w:cs="Arial"/>
                <w:b/>
                <w:bCs/>
                <w:sz w:val="22"/>
                <w:szCs w:val="22"/>
              </w:rPr>
              <w:t>(JS)</w:t>
            </w:r>
          </w:p>
          <w:p w14:paraId="18CFA8C1" w14:textId="295890EF" w:rsidR="00C5685B" w:rsidRPr="00104247" w:rsidDel="00AA335F" w:rsidRDefault="00495D60" w:rsidP="00F07EC2">
            <w:pPr>
              <w:ind w:left="-29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042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(JS) </w:t>
            </w:r>
          </w:p>
          <w:p w14:paraId="2E8A36BE" w14:textId="77777777" w:rsidR="00A300A1" w:rsidRPr="00104247" w:rsidRDefault="00A300A1" w:rsidP="00DB442A">
            <w:pPr>
              <w:tabs>
                <w:tab w:val="left" w:pos="5194"/>
              </w:tabs>
              <w:spacing w:line="200" w:lineRule="exact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6362A12" w14:textId="77777777" w:rsidR="00495D60" w:rsidRPr="00104247" w:rsidRDefault="00C5685B" w:rsidP="00DB442A">
            <w:pPr>
              <w:tabs>
                <w:tab w:val="left" w:pos="5194"/>
              </w:tabs>
              <w:ind w:left="-29"/>
              <w:rPr>
                <w:rFonts w:ascii="Arial" w:hAnsi="Arial" w:cs="Arial"/>
                <w:sz w:val="22"/>
                <w:szCs w:val="22"/>
              </w:rPr>
            </w:pPr>
            <w:r w:rsidRPr="00104247">
              <w:rPr>
                <w:rFonts w:ascii="Arial" w:hAnsi="Arial" w:cs="Arial"/>
                <w:sz w:val="22"/>
                <w:szCs w:val="22"/>
              </w:rPr>
              <w:t xml:space="preserve">Clerk’s Action Required: </w:t>
            </w:r>
            <w:proofErr w:type="gramStart"/>
            <w:r w:rsidRPr="001042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104247">
              <w:rPr>
                <w:rFonts w:ascii="Arial" w:hAnsi="Arial" w:cs="Arial"/>
                <w:sz w:val="22"/>
                <w:szCs w:val="22"/>
              </w:rPr>
              <w:t xml:space="preserve"> 4, </w:t>
            </w:r>
            <w:proofErr w:type="gramStart"/>
            <w:r w:rsidRPr="001042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104247">
              <w:rPr>
                <w:rFonts w:ascii="Arial" w:hAnsi="Arial" w:cs="Arial"/>
                <w:sz w:val="22"/>
                <w:szCs w:val="22"/>
              </w:rPr>
              <w:t xml:space="preserve"> 5, </w:t>
            </w:r>
            <w:proofErr w:type="gramStart"/>
            <w:r w:rsidRPr="001042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104247">
              <w:rPr>
                <w:rFonts w:ascii="Arial" w:hAnsi="Arial" w:cs="Arial"/>
                <w:sz w:val="22"/>
                <w:szCs w:val="22"/>
              </w:rPr>
              <w:t xml:space="preserve"> 6, </w:t>
            </w:r>
            <w:proofErr w:type="gramStart"/>
            <w:r w:rsidRPr="001042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104247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  <w:p w14:paraId="50AB965A" w14:textId="2622EF85" w:rsidR="00C5685B" w:rsidRPr="00104247" w:rsidRDefault="00495D60" w:rsidP="00F07EC2">
            <w:pPr>
              <w:tabs>
                <w:tab w:val="left" w:pos="5194"/>
              </w:tabs>
              <w:ind w:left="-29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10424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Требуется действие секретаря суда: [-] 4, [-] 5, [-] 6, [-] 7</w:t>
            </w:r>
          </w:p>
        </w:tc>
      </w:tr>
    </w:tbl>
    <w:p w14:paraId="2737FCAA" w14:textId="77777777" w:rsidR="00495D60" w:rsidRPr="00104247" w:rsidRDefault="00C5685B" w:rsidP="00DB442A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104247">
        <w:rPr>
          <w:rFonts w:ascii="Arial" w:hAnsi="Arial" w:cs="Arial"/>
          <w:b/>
          <w:bCs/>
          <w:sz w:val="22"/>
          <w:szCs w:val="22"/>
        </w:rPr>
        <w:t>1.</w:t>
      </w:r>
      <w:r w:rsidRPr="00104247">
        <w:rPr>
          <w:rFonts w:ascii="Arial" w:hAnsi="Arial" w:cs="Arial"/>
          <w:sz w:val="22"/>
          <w:szCs w:val="22"/>
        </w:rPr>
        <w:tab/>
      </w:r>
      <w:r w:rsidRPr="00104247">
        <w:rPr>
          <w:rFonts w:ascii="Arial" w:hAnsi="Arial" w:cs="Arial"/>
          <w:b/>
          <w:bCs/>
          <w:sz w:val="22"/>
          <w:szCs w:val="22"/>
        </w:rPr>
        <w:t>The defendant pled guilty, or pled not guilty and the verdict of the jury was guilty, or the finding of the court was guilty of:</w:t>
      </w:r>
    </w:p>
    <w:p w14:paraId="4E0F595C" w14:textId="7FE7C7AE" w:rsidR="00C5685B" w:rsidRPr="00104247" w:rsidRDefault="003534F9" w:rsidP="00F07EC2">
      <w:pPr>
        <w:spacing w:after="120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Обвиняемый признал себя виновным или не признал себя виновным, и вердикт присяжных был обвинительным, или решение суда было обвинительным:</w:t>
      </w: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27"/>
        <w:gridCol w:w="3754"/>
      </w:tblGrid>
      <w:tr w:rsidR="001428FC" w:rsidRPr="00104247" w14:paraId="273F2185" w14:textId="77777777" w:rsidTr="001428FC">
        <w:trPr>
          <w:trHeight w:val="233"/>
        </w:trPr>
        <w:tc>
          <w:tcPr>
            <w:tcW w:w="804" w:type="dxa"/>
          </w:tcPr>
          <w:p w14:paraId="5E6D3BD4" w14:textId="77777777" w:rsidR="00495D60" w:rsidRPr="00104247" w:rsidRDefault="001428FC" w:rsidP="00DB442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247">
              <w:rPr>
                <w:rFonts w:ascii="Arial" w:hAnsi="Arial" w:cs="Arial"/>
                <w:sz w:val="22"/>
                <w:szCs w:val="22"/>
              </w:rPr>
              <w:t>Count</w:t>
            </w:r>
          </w:p>
          <w:p w14:paraId="090EC983" w14:textId="68B32A83" w:rsidR="001428FC" w:rsidRPr="00104247" w:rsidRDefault="00495D60" w:rsidP="00F07EC2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0424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Эпизод</w:t>
            </w:r>
          </w:p>
        </w:tc>
        <w:tc>
          <w:tcPr>
            <w:tcW w:w="4009" w:type="dxa"/>
          </w:tcPr>
          <w:p w14:paraId="5D12FD0B" w14:textId="77777777" w:rsidR="00495D60" w:rsidRPr="00104247" w:rsidRDefault="001428FC" w:rsidP="00DB442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247">
              <w:rPr>
                <w:rFonts w:ascii="Arial" w:hAnsi="Arial" w:cs="Arial"/>
                <w:sz w:val="22"/>
                <w:szCs w:val="22"/>
              </w:rPr>
              <w:t>Crime</w:t>
            </w:r>
          </w:p>
          <w:p w14:paraId="1755587F" w14:textId="724D27CA" w:rsidR="001428FC" w:rsidRPr="00104247" w:rsidRDefault="00495D60" w:rsidP="00F07EC2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0424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Преступление</w:t>
            </w:r>
          </w:p>
        </w:tc>
        <w:tc>
          <w:tcPr>
            <w:tcW w:w="3827" w:type="dxa"/>
          </w:tcPr>
          <w:p w14:paraId="4E546D9C" w14:textId="77777777" w:rsidR="00495D60" w:rsidRPr="00104247" w:rsidRDefault="001428FC" w:rsidP="00DB44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247">
              <w:rPr>
                <w:rFonts w:ascii="Arial" w:hAnsi="Arial" w:cs="Arial"/>
                <w:sz w:val="22"/>
                <w:szCs w:val="22"/>
              </w:rPr>
              <w:t>RCW or Ordinance (with subsection)</w:t>
            </w:r>
          </w:p>
          <w:p w14:paraId="4030B290" w14:textId="027C79AD" w:rsidR="001428FC" w:rsidRPr="00104247" w:rsidRDefault="00495D60" w:rsidP="00F07EC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0424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RCW или постановление (с подразделом)</w:t>
            </w:r>
          </w:p>
        </w:tc>
      </w:tr>
      <w:tr w:rsidR="00C5685B" w:rsidRPr="00104247" w14:paraId="29EF1896" w14:textId="77777777" w:rsidTr="001428FC">
        <w:trPr>
          <w:trHeight w:val="317"/>
        </w:trPr>
        <w:tc>
          <w:tcPr>
            <w:tcW w:w="804" w:type="dxa"/>
          </w:tcPr>
          <w:p w14:paraId="067D3EE3" w14:textId="4047D648" w:rsidR="00C5685B" w:rsidRPr="00104247" w:rsidRDefault="00C5685B" w:rsidP="003534F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24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009" w:type="dxa"/>
          </w:tcPr>
          <w:p w14:paraId="0DE24476" w14:textId="56AA27BB" w:rsidR="00C5685B" w:rsidRPr="00104247" w:rsidRDefault="00C5685B" w:rsidP="00DB442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692CF9" w14:textId="464B6D3A" w:rsidR="00C5685B" w:rsidRPr="00104247" w:rsidRDefault="00C5685B" w:rsidP="00DB44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5B" w:rsidRPr="00104247" w14:paraId="67813237" w14:textId="77777777" w:rsidTr="001428FC">
        <w:trPr>
          <w:trHeight w:val="317"/>
        </w:trPr>
        <w:tc>
          <w:tcPr>
            <w:tcW w:w="804" w:type="dxa"/>
          </w:tcPr>
          <w:p w14:paraId="548EFAF2" w14:textId="02D693B4" w:rsidR="00C5685B" w:rsidRPr="00104247" w:rsidRDefault="00C5685B" w:rsidP="003534F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24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009" w:type="dxa"/>
          </w:tcPr>
          <w:p w14:paraId="0C3E088F" w14:textId="77777777" w:rsidR="00C5685B" w:rsidRPr="00104247" w:rsidRDefault="00C5685B" w:rsidP="00DB44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2DB05FA" w14:textId="77777777" w:rsidR="00C5685B" w:rsidRPr="00104247" w:rsidRDefault="00C5685B" w:rsidP="00DB44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5B" w:rsidRPr="00104247" w14:paraId="2FC5B538" w14:textId="77777777" w:rsidTr="001428FC">
        <w:trPr>
          <w:trHeight w:val="317"/>
        </w:trPr>
        <w:tc>
          <w:tcPr>
            <w:tcW w:w="804" w:type="dxa"/>
          </w:tcPr>
          <w:p w14:paraId="6270657C" w14:textId="1C462342" w:rsidR="00C5685B" w:rsidRPr="00104247" w:rsidRDefault="00C5685B" w:rsidP="003534F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24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009" w:type="dxa"/>
          </w:tcPr>
          <w:p w14:paraId="0CF22968" w14:textId="77777777" w:rsidR="00C5685B" w:rsidRPr="00104247" w:rsidRDefault="00C5685B" w:rsidP="00DB44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12B28B6" w14:textId="77777777" w:rsidR="00C5685B" w:rsidRPr="00104247" w:rsidRDefault="00C5685B" w:rsidP="00DB44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5B" w:rsidRPr="00104247" w14:paraId="2D9AE908" w14:textId="77777777" w:rsidTr="001428FC">
        <w:trPr>
          <w:trHeight w:val="317"/>
        </w:trPr>
        <w:tc>
          <w:tcPr>
            <w:tcW w:w="804" w:type="dxa"/>
          </w:tcPr>
          <w:p w14:paraId="4EC5FCC9" w14:textId="7622DFFA" w:rsidR="00C5685B" w:rsidRPr="00104247" w:rsidRDefault="00C5685B" w:rsidP="003534F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24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009" w:type="dxa"/>
          </w:tcPr>
          <w:p w14:paraId="1C7F83E3" w14:textId="77777777" w:rsidR="00C5685B" w:rsidRPr="00104247" w:rsidRDefault="00C5685B" w:rsidP="00DB44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2F35F46" w14:textId="77777777" w:rsidR="00C5685B" w:rsidRPr="00104247" w:rsidRDefault="00C5685B" w:rsidP="00DB44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B2BAB7" w14:textId="77777777" w:rsidR="00495D60" w:rsidRPr="00104247" w:rsidRDefault="00C5685B" w:rsidP="00DB442A">
      <w:pPr>
        <w:spacing w:before="120"/>
        <w:ind w:left="1440" w:hanging="72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b/>
          <w:bCs/>
          <w:i/>
          <w:iCs/>
          <w:sz w:val="22"/>
          <w:szCs w:val="22"/>
        </w:rPr>
        <w:t>GV</w:t>
      </w:r>
      <w:r w:rsidRPr="001042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In count/s _________, </w:t>
      </w:r>
      <w:r w:rsidRPr="00104247">
        <w:rPr>
          <w:rFonts w:ascii="Arial" w:hAnsi="Arial" w:cs="Arial"/>
          <w:b/>
          <w:bCs/>
          <w:sz w:val="22"/>
          <w:szCs w:val="22"/>
        </w:rPr>
        <w:t>domestic violence – intimate partner</w:t>
      </w:r>
      <w:r w:rsidRPr="00104247">
        <w:rPr>
          <w:rFonts w:ascii="Arial" w:hAnsi="Arial" w:cs="Arial"/>
          <w:sz w:val="22"/>
          <w:szCs w:val="22"/>
        </w:rPr>
        <w:t xml:space="preserve"> was pled and proved.</w:t>
      </w:r>
    </w:p>
    <w:p w14:paraId="2AEAA143" w14:textId="3A90539B" w:rsidR="00C5685B" w:rsidRPr="00104247" w:rsidRDefault="00495D60" w:rsidP="00F07EC2">
      <w:pPr>
        <w:ind w:left="1440" w:hanging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GV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[-] в эпизодах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, «домашнее насилие — интимный партнер»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было признано и доказано.</w:t>
      </w:r>
    </w:p>
    <w:p w14:paraId="5F4E5813" w14:textId="77777777" w:rsidR="00495D60" w:rsidRPr="00104247" w:rsidRDefault="00C5685B" w:rsidP="00DB442A">
      <w:pPr>
        <w:spacing w:before="120"/>
        <w:ind w:left="1440" w:hanging="72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b/>
          <w:bCs/>
          <w:i/>
          <w:iCs/>
          <w:sz w:val="22"/>
          <w:szCs w:val="22"/>
        </w:rPr>
        <w:t>GV</w:t>
      </w:r>
      <w:r w:rsidRPr="001042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In count/s _________, </w:t>
      </w:r>
      <w:r w:rsidRPr="00104247">
        <w:rPr>
          <w:rFonts w:ascii="Arial" w:hAnsi="Arial" w:cs="Arial"/>
          <w:b/>
          <w:bCs/>
          <w:sz w:val="22"/>
          <w:szCs w:val="22"/>
        </w:rPr>
        <w:t>domestic violence –</w:t>
      </w:r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b/>
          <w:bCs/>
          <w:sz w:val="22"/>
          <w:szCs w:val="22"/>
        </w:rPr>
        <w:t>family or household member</w:t>
      </w:r>
      <w:r w:rsidRPr="00104247">
        <w:rPr>
          <w:rFonts w:ascii="Arial" w:hAnsi="Arial" w:cs="Arial"/>
          <w:sz w:val="22"/>
          <w:szCs w:val="22"/>
        </w:rPr>
        <w:t xml:space="preserve"> was pled and proved.</w:t>
      </w:r>
    </w:p>
    <w:p w14:paraId="06395A84" w14:textId="1BA7E4B5" w:rsidR="00C5685B" w:rsidRPr="00104247" w:rsidRDefault="00495D60" w:rsidP="00F07EC2">
      <w:pPr>
        <w:ind w:left="1440" w:hanging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GV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[-] в эпизодах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, </w:t>
      </w: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«домашнее насилие — член семьи или домохозяйства»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было признано и доказано.</w:t>
      </w:r>
    </w:p>
    <w:p w14:paraId="22ECADA7" w14:textId="77777777" w:rsidR="00495D60" w:rsidRPr="00104247" w:rsidRDefault="00C5685B" w:rsidP="00DB442A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lastRenderedPageBreak/>
        <w:t>Therefore, the defendant is adjudged guilty and sentenced as follows:</w:t>
      </w:r>
    </w:p>
    <w:p w14:paraId="61521EE4" w14:textId="4CDE5961" w:rsidR="00C5685B" w:rsidRPr="00104247" w:rsidRDefault="00495D60" w:rsidP="00F07EC2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>Таким образом, обвиняемый признается виновным и приговаривается к следующему наказанию:</w:t>
      </w:r>
    </w:p>
    <w:p w14:paraId="15BA906D" w14:textId="77777777" w:rsidR="00495D60" w:rsidRPr="00104247" w:rsidRDefault="00C5685B" w:rsidP="00DB442A">
      <w:pPr>
        <w:tabs>
          <w:tab w:val="left" w:pos="3060"/>
          <w:tab w:val="left" w:pos="522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t xml:space="preserve">Sentence is suspended/deferred for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months/years on the following conditions:</w:t>
      </w:r>
    </w:p>
    <w:p w14:paraId="2677FFB9" w14:textId="00247AEC" w:rsidR="00C5685B" w:rsidRPr="00104247" w:rsidRDefault="00495D60" w:rsidP="00F07EC2">
      <w:pPr>
        <w:tabs>
          <w:tab w:val="left" w:pos="3060"/>
          <w:tab w:val="left" w:pos="522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Приговор приостанавливается/откладывается на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месяцев/лет на следующих условиях:</w:t>
      </w:r>
    </w:p>
    <w:p w14:paraId="53A503DC" w14:textId="77777777" w:rsidR="00495D60" w:rsidRPr="00104247" w:rsidRDefault="00C5685B" w:rsidP="00DB442A">
      <w:pPr>
        <w:tabs>
          <w:tab w:val="left" w:pos="2700"/>
          <w:tab w:val="left" w:pos="7200"/>
          <w:tab w:val="left" w:pos="891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t xml:space="preserve">Count 1: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days of jail, suspended/deferred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04247">
        <w:rPr>
          <w:rFonts w:ascii="Arial" w:hAnsi="Arial" w:cs="Arial"/>
          <w:sz w:val="22"/>
          <w:szCs w:val="22"/>
        </w:rPr>
        <w:t>days;</w:t>
      </w:r>
      <w:proofErr w:type="gramEnd"/>
    </w:p>
    <w:p w14:paraId="3FC35C3A" w14:textId="06CEB92B" w:rsidR="008052FA" w:rsidRPr="00104247" w:rsidRDefault="00495D60" w:rsidP="00F07EC2">
      <w:pPr>
        <w:tabs>
          <w:tab w:val="left" w:pos="2700"/>
          <w:tab w:val="left" w:pos="7200"/>
          <w:tab w:val="left" w:pos="891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Эпизод 1: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 тюремного заключения, отменено/отложено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дней; </w:t>
      </w:r>
    </w:p>
    <w:p w14:paraId="39AB8301" w14:textId="77777777" w:rsidR="00495D60" w:rsidRPr="00104247" w:rsidRDefault="008052FA" w:rsidP="00DB442A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spacing w:before="120"/>
        <w:ind w:left="1627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t xml:space="preserve">and a fine of $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with $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suspended/deferred.</w:t>
      </w:r>
    </w:p>
    <w:p w14:paraId="649A2F73" w14:textId="7DA5004C" w:rsidR="00C5685B" w:rsidRPr="00104247" w:rsidRDefault="00495D60" w:rsidP="00F07EC2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ind w:left="1627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и штраф в размере $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при этом уплата $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отменена/отложена.</w:t>
      </w:r>
    </w:p>
    <w:p w14:paraId="2B9F6AA9" w14:textId="77777777" w:rsidR="00495D60" w:rsidRPr="00104247" w:rsidRDefault="001032B7" w:rsidP="00DB442A">
      <w:pPr>
        <w:tabs>
          <w:tab w:val="left" w:pos="2700"/>
          <w:tab w:val="left" w:pos="7200"/>
          <w:tab w:val="left" w:pos="891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t xml:space="preserve">Count 2: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days of jail, suspended/deferred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04247">
        <w:rPr>
          <w:rFonts w:ascii="Arial" w:hAnsi="Arial" w:cs="Arial"/>
          <w:sz w:val="22"/>
          <w:szCs w:val="22"/>
        </w:rPr>
        <w:t>days;</w:t>
      </w:r>
      <w:proofErr w:type="gramEnd"/>
    </w:p>
    <w:p w14:paraId="0C783E7D" w14:textId="27D53C14" w:rsidR="001032B7" w:rsidRPr="00104247" w:rsidRDefault="00495D60" w:rsidP="00F07EC2">
      <w:pPr>
        <w:tabs>
          <w:tab w:val="left" w:pos="2700"/>
          <w:tab w:val="left" w:pos="7200"/>
          <w:tab w:val="left" w:pos="891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Эпизод 2: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 тюремного заключения, отменено/отложено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дней; </w:t>
      </w:r>
    </w:p>
    <w:p w14:paraId="6C38EF9E" w14:textId="77777777" w:rsidR="00495D60" w:rsidRPr="00104247" w:rsidRDefault="001032B7" w:rsidP="00DB442A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spacing w:before="120"/>
        <w:ind w:left="1627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t xml:space="preserve">and a fine of $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with $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suspended/deferred.</w:t>
      </w:r>
    </w:p>
    <w:p w14:paraId="7C01FC00" w14:textId="3B374686" w:rsidR="001032B7" w:rsidRPr="00104247" w:rsidRDefault="00495D60" w:rsidP="00F07EC2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ind w:left="1627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и штраф в размере $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при этом уплата $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отменена/отложена.</w:t>
      </w:r>
    </w:p>
    <w:p w14:paraId="3F325ED7" w14:textId="77777777" w:rsidR="00495D60" w:rsidRPr="00104247" w:rsidRDefault="001032B7" w:rsidP="00DB442A">
      <w:pPr>
        <w:tabs>
          <w:tab w:val="left" w:pos="2700"/>
          <w:tab w:val="left" w:pos="7200"/>
          <w:tab w:val="left" w:pos="891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t xml:space="preserve">Count 3: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days of jail, suspended/deferred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04247">
        <w:rPr>
          <w:rFonts w:ascii="Arial" w:hAnsi="Arial" w:cs="Arial"/>
          <w:sz w:val="22"/>
          <w:szCs w:val="22"/>
        </w:rPr>
        <w:t>days;</w:t>
      </w:r>
      <w:proofErr w:type="gramEnd"/>
    </w:p>
    <w:p w14:paraId="09F73E02" w14:textId="1D527635" w:rsidR="001032B7" w:rsidRPr="00104247" w:rsidRDefault="00495D60" w:rsidP="00F07EC2">
      <w:pPr>
        <w:tabs>
          <w:tab w:val="left" w:pos="2700"/>
          <w:tab w:val="left" w:pos="7200"/>
          <w:tab w:val="left" w:pos="891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Эпизод 3: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 тюремного заключения, отменено/отложено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дней; </w:t>
      </w:r>
    </w:p>
    <w:p w14:paraId="046CF88C" w14:textId="77777777" w:rsidR="00495D60" w:rsidRPr="00104247" w:rsidRDefault="001032B7" w:rsidP="00DB442A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spacing w:before="120"/>
        <w:ind w:left="1627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t xml:space="preserve">and a fine of $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with $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suspended/deferred.</w:t>
      </w:r>
    </w:p>
    <w:p w14:paraId="6D128839" w14:textId="6B381E42" w:rsidR="001032B7" w:rsidRPr="00104247" w:rsidRDefault="00495D60" w:rsidP="00F07EC2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ind w:left="1627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и штраф в размере $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при этом уплата $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отменена/отложена.</w:t>
      </w:r>
    </w:p>
    <w:p w14:paraId="775AFE0F" w14:textId="77777777" w:rsidR="00495D60" w:rsidRPr="00104247" w:rsidRDefault="001032B7" w:rsidP="00DB442A">
      <w:pPr>
        <w:tabs>
          <w:tab w:val="left" w:pos="2700"/>
          <w:tab w:val="left" w:pos="7200"/>
          <w:tab w:val="left" w:pos="891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t xml:space="preserve">Count 4: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days of jail, suspended/deferred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04247">
        <w:rPr>
          <w:rFonts w:ascii="Arial" w:hAnsi="Arial" w:cs="Arial"/>
          <w:sz w:val="22"/>
          <w:szCs w:val="22"/>
        </w:rPr>
        <w:t>days;</w:t>
      </w:r>
      <w:proofErr w:type="gramEnd"/>
    </w:p>
    <w:p w14:paraId="2D77FB1E" w14:textId="1A209C7C" w:rsidR="001032B7" w:rsidRPr="00104247" w:rsidRDefault="00495D60" w:rsidP="00F07EC2">
      <w:pPr>
        <w:tabs>
          <w:tab w:val="left" w:pos="2700"/>
          <w:tab w:val="left" w:pos="7200"/>
          <w:tab w:val="left" w:pos="891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Эпизод 4: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 тюремного заключения, отменено/отложено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дней; </w:t>
      </w:r>
    </w:p>
    <w:p w14:paraId="48EF782E" w14:textId="77777777" w:rsidR="00495D60" w:rsidRPr="00104247" w:rsidRDefault="001032B7" w:rsidP="00DB442A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spacing w:before="120"/>
        <w:ind w:left="1627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t xml:space="preserve">and a fine of $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with $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suspended/deferred.</w:t>
      </w:r>
    </w:p>
    <w:p w14:paraId="6EE9790D" w14:textId="7852C30E" w:rsidR="001032B7" w:rsidRPr="00104247" w:rsidRDefault="00495D60" w:rsidP="00F07EC2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ind w:left="1627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и штраф в размере $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при этом уплата $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отменена/отложена.</w:t>
      </w:r>
    </w:p>
    <w:p w14:paraId="3449B74B" w14:textId="77777777" w:rsidR="00495D60" w:rsidRPr="00104247" w:rsidRDefault="00924AB0" w:rsidP="00DB442A">
      <w:pPr>
        <w:widowControl w:val="0"/>
        <w:tabs>
          <w:tab w:val="left" w:pos="3690"/>
          <w:tab w:val="left" w:pos="720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b/>
          <w:bCs/>
          <w:sz w:val="22"/>
          <w:szCs w:val="22"/>
        </w:rPr>
        <w:t>Jail:</w:t>
      </w:r>
      <w:r w:rsidRPr="00104247">
        <w:rPr>
          <w:rFonts w:ascii="Arial" w:hAnsi="Arial" w:cs="Arial"/>
          <w:sz w:val="22"/>
          <w:szCs w:val="22"/>
        </w:rPr>
        <w:t xml:space="preserve"> Serve a total of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days in jail with credit for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days </w:t>
      </w:r>
      <w:proofErr w:type="gramStart"/>
      <w:r w:rsidRPr="00104247">
        <w:rPr>
          <w:rFonts w:ascii="Arial" w:hAnsi="Arial" w:cs="Arial"/>
          <w:sz w:val="22"/>
          <w:szCs w:val="22"/>
        </w:rPr>
        <w:t xml:space="preserve">served, </w:t>
      </w:r>
      <w:r w:rsidRPr="00104247">
        <w:rPr>
          <w:rFonts w:ascii="Arial" w:hAnsi="Arial" w:cs="Arial"/>
          <w:b/>
          <w:bCs/>
          <w:sz w:val="22"/>
          <w:szCs w:val="22"/>
        </w:rPr>
        <w:t>and</w:t>
      </w:r>
      <w:proofErr w:type="gramEnd"/>
      <w:r w:rsidRPr="001042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4247">
        <w:rPr>
          <w:rFonts w:ascii="Arial" w:hAnsi="Arial" w:cs="Arial"/>
          <w:sz w:val="22"/>
          <w:szCs w:val="22"/>
        </w:rPr>
        <w:t xml:space="preserve">serve a total of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days of </w:t>
      </w: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electronic </w:t>
      </w:r>
      <w:proofErr w:type="gramStart"/>
      <w:r w:rsidRPr="00104247">
        <w:rPr>
          <w:rFonts w:ascii="Arial" w:hAnsi="Arial" w:cs="Arial"/>
          <w:sz w:val="22"/>
          <w:szCs w:val="22"/>
        </w:rPr>
        <w:t>monitoring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home detention/ electronic monitoring with credit for ______ days served.</w:t>
      </w:r>
    </w:p>
    <w:p w14:paraId="1FE601FA" w14:textId="041C1EB4" w:rsidR="00C5685B" w:rsidRPr="00104247" w:rsidRDefault="00495D60" w:rsidP="002A495D">
      <w:pPr>
        <w:widowControl w:val="0"/>
        <w:tabs>
          <w:tab w:val="left" w:pos="3690"/>
          <w:tab w:val="left" w:pos="4950"/>
          <w:tab w:val="left" w:pos="720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Лишение свободы: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Отбыть в общей сложности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 в тюрьме с зачетом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отбытых дней, </w:t>
      </w: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отбыть в общей сложности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 [-] электронного мониторинга [-] домашнего ареста/электронного мониторинга с зачетом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дней.</w:t>
      </w:r>
    </w:p>
    <w:p w14:paraId="14B3C665" w14:textId="77777777" w:rsidR="00495D60" w:rsidRPr="00104247" w:rsidRDefault="00C5685B" w:rsidP="00DB442A">
      <w:pPr>
        <w:tabs>
          <w:tab w:val="left" w:pos="1080"/>
          <w:tab w:val="left" w:pos="14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ab/>
        <w:t xml:space="preserve">Other alternative means of confinement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55E69EE6" w14:textId="31AB43A9" w:rsidR="00C5685B" w:rsidRPr="00104247" w:rsidRDefault="009E400E" w:rsidP="00F07EC2">
      <w:pPr>
        <w:tabs>
          <w:tab w:val="left" w:pos="1080"/>
          <w:tab w:val="left" w:pos="1440"/>
          <w:tab w:val="left" w:pos="9180"/>
        </w:tabs>
        <w:ind w:left="108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Другие альтернативные способы заключения</w:t>
      </w:r>
    </w:p>
    <w:p w14:paraId="6037DB80" w14:textId="64ACAEA1" w:rsidR="00D56DF3" w:rsidRPr="00104247" w:rsidRDefault="00D56DF3" w:rsidP="009E400E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67AAD172" w14:textId="77777777" w:rsidR="00495D60" w:rsidRPr="00104247" w:rsidRDefault="00C5685B" w:rsidP="00DB442A">
      <w:pPr>
        <w:tabs>
          <w:tab w:val="left" w:pos="720"/>
          <w:tab w:val="left" w:pos="9180"/>
          <w:tab w:val="left" w:pos="109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</w:rPr>
        <w:t xml:space="preserve">Jail sentences are concurrent/consecutive with all other commitments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2B612A08" w14:textId="518057BA" w:rsidR="00466E0E" w:rsidRPr="00104247" w:rsidRDefault="00495D60" w:rsidP="00F07EC2">
      <w:pPr>
        <w:tabs>
          <w:tab w:val="left" w:pos="720"/>
          <w:tab w:val="left" w:pos="9180"/>
          <w:tab w:val="left" w:pos="10980"/>
        </w:tabs>
        <w:ind w:left="720"/>
        <w:rPr>
          <w:rFonts w:ascii="Arial" w:hAnsi="Arial" w:cs="Arial"/>
          <w:i/>
          <w:iCs/>
          <w:sz w:val="22"/>
          <w:szCs w:val="22"/>
          <w:u w:val="single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>Тюремное заключение назначается одновременно/последовательно со всеми другими обязательствами.</w:t>
      </w:r>
    </w:p>
    <w:p w14:paraId="0B6AB78C" w14:textId="2B827023" w:rsidR="00C5685B" w:rsidRPr="00104247" w:rsidRDefault="00466E0E" w:rsidP="009E400E">
      <w:pPr>
        <w:tabs>
          <w:tab w:val="left" w:pos="9180"/>
          <w:tab w:val="left" w:pos="109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327D058B" w14:textId="2405FC4A" w:rsidR="00D56DF3" w:rsidRPr="00104247" w:rsidRDefault="00D56DF3" w:rsidP="009E400E">
      <w:pPr>
        <w:tabs>
          <w:tab w:val="left" w:pos="9180"/>
          <w:tab w:val="left" w:pos="109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3D9DC504" w14:textId="77777777" w:rsidR="00495D60" w:rsidRPr="00104247" w:rsidRDefault="00C5685B" w:rsidP="00DB442A">
      <w:pPr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1440" w:hanging="360"/>
        <w:rPr>
          <w:rFonts w:ascii="Arial" w:hAnsi="Arial" w:cs="Arial"/>
          <w:spacing w:val="-2"/>
          <w:sz w:val="22"/>
          <w:szCs w:val="22"/>
        </w:rPr>
      </w:pPr>
      <w:bookmarkStart w:id="0" w:name="Check99"/>
      <w:bookmarkStart w:id="1" w:name="Check3"/>
      <w:bookmarkEnd w:id="0"/>
      <w:bookmarkEnd w:id="1"/>
      <w:r w:rsidRPr="00104247">
        <w:rPr>
          <w:rFonts w:ascii="Arial" w:hAnsi="Arial" w:cs="Arial"/>
          <w:sz w:val="22"/>
          <w:szCs w:val="22"/>
        </w:rPr>
        <w:t>[  ]</w:t>
      </w:r>
      <w:r w:rsidRPr="00104247">
        <w:rPr>
          <w:rFonts w:ascii="Arial" w:hAnsi="Arial" w:cs="Arial"/>
          <w:sz w:val="22"/>
          <w:szCs w:val="22"/>
        </w:rPr>
        <w:tab/>
        <w:t xml:space="preserve">This crime is an offense which requires sex or kidnapping offender registration, or is one of the following offenses: assault in the fourth degree domestic violence, assault in the fourth degree with sexual motivation, communication with a minor for immoral purposes, custodial sexual misconduct in the second degree, failure to register, harassment, patronizing a prostitute, sexual misconduct with a minor in the second degree, stalking, indecent exposure, or violation of a sexual assault protection order. Therefore, the defendant shall have a biological sample collected for purposes of DNA identification analysis. If the defendant has already had a biological sample collected, the collecting agency may choose not to collect another sample. RCW 43.43.754; </w:t>
      </w:r>
      <w:r w:rsidRPr="00104247">
        <w:rPr>
          <w:rFonts w:ascii="Arial" w:hAnsi="Arial" w:cs="Arial"/>
          <w:i/>
          <w:iCs/>
          <w:sz w:val="22"/>
          <w:szCs w:val="22"/>
        </w:rPr>
        <w:t>see State v. Booker</w:t>
      </w:r>
      <w:r w:rsidRPr="00104247">
        <w:rPr>
          <w:rFonts w:ascii="Arial" w:hAnsi="Arial" w:cs="Arial"/>
          <w:sz w:val="22"/>
          <w:szCs w:val="22"/>
        </w:rPr>
        <w:t xml:space="preserve">, 22 </w:t>
      </w:r>
      <w:proofErr w:type="spellStart"/>
      <w:r w:rsidRPr="00104247">
        <w:rPr>
          <w:rFonts w:ascii="Arial" w:hAnsi="Arial" w:cs="Arial"/>
          <w:sz w:val="22"/>
          <w:szCs w:val="22"/>
        </w:rPr>
        <w:t>Wn</w:t>
      </w:r>
      <w:proofErr w:type="spellEnd"/>
      <w:r w:rsidRPr="00104247">
        <w:rPr>
          <w:rFonts w:ascii="Arial" w:hAnsi="Arial" w:cs="Arial"/>
          <w:sz w:val="22"/>
          <w:szCs w:val="22"/>
        </w:rPr>
        <w:t>. App. 2d 80, 86-87, 509 P.3d 854 (2022).</w:t>
      </w:r>
    </w:p>
    <w:p w14:paraId="18102F1B" w14:textId="4081F909" w:rsidR="00C5685B" w:rsidRPr="00104247" w:rsidRDefault="00136949" w:rsidP="00F07EC2">
      <w:pPr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360"/>
        <w:rPr>
          <w:rFonts w:ascii="Arial" w:hAnsi="Arial" w:cs="Arial"/>
          <w:i/>
          <w:iCs/>
          <w:spacing w:val="-2"/>
          <w:sz w:val="22"/>
          <w:szCs w:val="22"/>
          <w:lang w:val="ru"/>
        </w:rPr>
      </w:pPr>
      <w:r w:rsidRPr="00104247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Это преступление является преступлением, которое требует регистрации сексуального преступника или преступника, совершившего похищение, или является одним из следующих преступлений: домашнее насилие с нападением четвертой степени, нападение четвертой степени с сексуальными мотивами, связь с несовершеннолетним в аморальных целях, сексуальный проступок в местах лишения свободы второй степени, отказ от регистрации, домогательство, покровительство проститутке, сексуальный проступок с несовершеннолетним второй степени, преследование, непристойное обнажение или нарушение приказа о защите от сексуального насилия. Кроме того, у обвиняемого должен быть взят биологический образец для проведения анализа ДНК. Если у обвиняемого уже был взят биологический образец, агентство по сбору образцов может не брать еще один образец. RCW 43.43.754; см. Штат против Букера, 22 Wn. App. 2d 80, 86-87, 509 P.3d 854 (2022).</w:t>
      </w:r>
    </w:p>
    <w:p w14:paraId="17BFB7A3" w14:textId="77777777" w:rsidR="00495D60" w:rsidRPr="00104247" w:rsidRDefault="00C5685B" w:rsidP="00DB442A">
      <w:pPr>
        <w:tabs>
          <w:tab w:val="left" w:pos="630"/>
          <w:tab w:val="left" w:pos="2160"/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ab/>
        <w:t xml:space="preserve">Report to </w:t>
      </w:r>
      <w:r w:rsidRPr="00104247">
        <w:rPr>
          <w:rFonts w:ascii="Arial" w:hAnsi="Arial" w:cs="Arial"/>
          <w:i/>
          <w:iCs/>
          <w:sz w:val="22"/>
          <w:szCs w:val="22"/>
        </w:rPr>
        <w:t>(law enforcement agency)</w:t>
      </w:r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br/>
      </w:r>
      <w:r w:rsidRPr="00104247">
        <w:rPr>
          <w:rFonts w:ascii="Arial" w:hAnsi="Arial" w:cs="Arial"/>
          <w:sz w:val="22"/>
          <w:szCs w:val="22"/>
        </w:rPr>
        <w:t xml:space="preserve">by </w:t>
      </w:r>
      <w:r w:rsidRPr="00104247">
        <w:rPr>
          <w:rFonts w:ascii="Arial" w:hAnsi="Arial" w:cs="Arial"/>
          <w:i/>
          <w:iCs/>
          <w:sz w:val="22"/>
          <w:szCs w:val="22"/>
        </w:rPr>
        <w:t>(date and time)</w:t>
      </w:r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to give a biological sample. Failure to give a biological sample is a gross misdemeanor.</w:t>
      </w:r>
    </w:p>
    <w:p w14:paraId="596158FA" w14:textId="00E50550" w:rsidR="00C5685B" w:rsidRPr="00104247" w:rsidRDefault="00136949" w:rsidP="00F07EC2">
      <w:pPr>
        <w:tabs>
          <w:tab w:val="left" w:pos="630"/>
          <w:tab w:val="left" w:pos="2160"/>
          <w:tab w:val="left" w:pos="9180"/>
        </w:tabs>
        <w:ind w:left="1440" w:hanging="360"/>
        <w:rPr>
          <w:rFonts w:ascii="Arial" w:eastAsia="MS Gothic" w:hAnsi="Arial" w:cs="Arial"/>
          <w:i/>
          <w:iCs/>
          <w:sz w:val="22"/>
          <w:szCs w:val="22"/>
          <w:lang w:val="ru"/>
        </w:rPr>
      </w:pPr>
      <w:r w:rsidRPr="00104247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Явиться в (правоохранительный орган)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br/>
        <w:t xml:space="preserve">к (дата и время)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для сдачи биологического образца. Несдача биологического образца является судебно-наказуемым проступком.</w:t>
      </w:r>
    </w:p>
    <w:p w14:paraId="4B190726" w14:textId="77777777" w:rsidR="00495D60" w:rsidRPr="00104247" w:rsidRDefault="00CC5A9E" w:rsidP="00DB442A">
      <w:pPr>
        <w:tabs>
          <w:tab w:val="left" w:pos="720"/>
          <w:tab w:val="left" w:pos="10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rPr>
          <w:rFonts w:ascii="Arial" w:hAnsi="Arial" w:cs="Arial"/>
          <w:sz w:val="22"/>
          <w:szCs w:val="22"/>
          <w:lang w:val="ru"/>
        </w:rPr>
      </w:pPr>
      <w:r w:rsidRPr="00104247">
        <w:rPr>
          <w:rFonts w:ascii="Arial" w:hAnsi="Arial" w:cs="Arial"/>
          <w:b/>
          <w:bCs/>
          <w:sz w:val="22"/>
          <w:szCs w:val="22"/>
          <w:lang w:val="ru"/>
        </w:rPr>
        <w:t>2</w:t>
      </w:r>
      <w:r w:rsidRPr="00104247">
        <w:rPr>
          <w:rFonts w:ascii="Arial" w:hAnsi="Arial" w:cs="Arial"/>
          <w:sz w:val="22"/>
          <w:szCs w:val="22"/>
          <w:lang w:val="ru"/>
        </w:rPr>
        <w:t>.</w:t>
      </w:r>
      <w:r w:rsidRPr="00104247">
        <w:rPr>
          <w:rFonts w:ascii="Arial" w:hAnsi="Arial" w:cs="Arial"/>
          <w:sz w:val="22"/>
          <w:szCs w:val="22"/>
          <w:lang w:val="ru"/>
        </w:rPr>
        <w:tab/>
        <w:t>[  ]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</w:rPr>
        <w:t>The</w:t>
      </w:r>
      <w:r w:rsidRPr="00104247">
        <w:rPr>
          <w:rFonts w:ascii="Arial" w:hAnsi="Arial" w:cs="Arial"/>
          <w:sz w:val="22"/>
          <w:szCs w:val="22"/>
          <w:lang w:val="ru"/>
        </w:rPr>
        <w:t xml:space="preserve"> </w:t>
      </w:r>
      <w:r w:rsidRPr="00104247">
        <w:rPr>
          <w:rFonts w:ascii="Arial" w:hAnsi="Arial" w:cs="Arial"/>
          <w:sz w:val="22"/>
          <w:szCs w:val="22"/>
        </w:rPr>
        <w:t>defendant</w:t>
      </w:r>
      <w:r w:rsidRPr="00104247">
        <w:rPr>
          <w:rFonts w:ascii="Arial" w:hAnsi="Arial" w:cs="Arial"/>
          <w:sz w:val="22"/>
          <w:szCs w:val="22"/>
          <w:lang w:val="ru"/>
        </w:rPr>
        <w:t xml:space="preserve"> </w:t>
      </w:r>
      <w:r w:rsidRPr="00104247">
        <w:rPr>
          <w:rFonts w:ascii="Arial" w:hAnsi="Arial" w:cs="Arial"/>
          <w:sz w:val="22"/>
          <w:szCs w:val="22"/>
        </w:rPr>
        <w:t>is</w:t>
      </w:r>
      <w:r w:rsidRPr="00104247">
        <w:rPr>
          <w:rFonts w:ascii="Arial" w:hAnsi="Arial" w:cs="Arial"/>
          <w:sz w:val="22"/>
          <w:szCs w:val="22"/>
          <w:lang w:val="ru"/>
        </w:rPr>
        <w:t xml:space="preserve"> </w:t>
      </w:r>
      <w:r w:rsidRPr="00104247">
        <w:rPr>
          <w:rFonts w:ascii="Arial" w:hAnsi="Arial" w:cs="Arial"/>
          <w:sz w:val="22"/>
          <w:szCs w:val="22"/>
        </w:rPr>
        <w:t>indigent</w:t>
      </w:r>
      <w:r w:rsidRPr="00104247">
        <w:rPr>
          <w:rFonts w:ascii="Arial" w:hAnsi="Arial" w:cs="Arial"/>
          <w:sz w:val="22"/>
          <w:szCs w:val="22"/>
          <w:lang w:val="ru"/>
        </w:rPr>
        <w:t xml:space="preserve">, </w:t>
      </w:r>
      <w:r w:rsidRPr="00104247">
        <w:rPr>
          <w:rFonts w:ascii="Arial" w:hAnsi="Arial" w:cs="Arial"/>
          <w:sz w:val="22"/>
          <w:szCs w:val="22"/>
        </w:rPr>
        <w:t>as</w:t>
      </w:r>
      <w:r w:rsidRPr="00104247">
        <w:rPr>
          <w:rFonts w:ascii="Arial" w:hAnsi="Arial" w:cs="Arial"/>
          <w:sz w:val="22"/>
          <w:szCs w:val="22"/>
          <w:lang w:val="ru"/>
        </w:rPr>
        <w:t xml:space="preserve"> </w:t>
      </w:r>
      <w:r w:rsidRPr="00104247">
        <w:rPr>
          <w:rFonts w:ascii="Arial" w:hAnsi="Arial" w:cs="Arial"/>
          <w:sz w:val="22"/>
          <w:szCs w:val="22"/>
        </w:rPr>
        <w:t>defined</w:t>
      </w:r>
      <w:r w:rsidRPr="00104247">
        <w:rPr>
          <w:rFonts w:ascii="Arial" w:hAnsi="Arial" w:cs="Arial"/>
          <w:sz w:val="22"/>
          <w:szCs w:val="22"/>
          <w:lang w:val="ru"/>
        </w:rPr>
        <w:t xml:space="preserve"> </w:t>
      </w:r>
      <w:r w:rsidRPr="00104247">
        <w:rPr>
          <w:rFonts w:ascii="Arial" w:hAnsi="Arial" w:cs="Arial"/>
          <w:sz w:val="22"/>
          <w:szCs w:val="22"/>
        </w:rPr>
        <w:t>in</w:t>
      </w:r>
      <w:r w:rsidRPr="00104247">
        <w:rPr>
          <w:rFonts w:ascii="Arial" w:hAnsi="Arial" w:cs="Arial"/>
          <w:sz w:val="22"/>
          <w:szCs w:val="22"/>
          <w:lang w:val="ru"/>
        </w:rPr>
        <w:t xml:space="preserve"> </w:t>
      </w:r>
      <w:r w:rsidRPr="00104247">
        <w:rPr>
          <w:rFonts w:ascii="Arial" w:hAnsi="Arial" w:cs="Arial"/>
          <w:sz w:val="22"/>
          <w:szCs w:val="22"/>
        </w:rPr>
        <w:t>RCW</w:t>
      </w:r>
      <w:r w:rsidRPr="00104247">
        <w:rPr>
          <w:rFonts w:ascii="Arial" w:hAnsi="Arial" w:cs="Arial"/>
          <w:sz w:val="22"/>
          <w:szCs w:val="22"/>
          <w:lang w:val="ru"/>
        </w:rPr>
        <w:t xml:space="preserve"> 10.01.160(3).</w:t>
      </w:r>
    </w:p>
    <w:p w14:paraId="069F59E6" w14:textId="1DF700DF" w:rsidR="00C5685B" w:rsidRPr="00104247" w:rsidRDefault="008C4149" w:rsidP="00F07EC2">
      <w:pPr>
        <w:tabs>
          <w:tab w:val="left" w:pos="720"/>
          <w:tab w:val="left" w:pos="10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/>
          <w:iCs/>
          <w:spacing w:val="-2"/>
          <w:sz w:val="22"/>
          <w:szCs w:val="22"/>
          <w:lang w:val="ru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ab/>
        <w:t>Ответчик неимущий, как определено в RCW 10.01.160(3).</w:t>
      </w:r>
    </w:p>
    <w:p w14:paraId="1357EDD8" w14:textId="77777777" w:rsidR="00495D60" w:rsidRPr="00104247" w:rsidRDefault="00A87DD3" w:rsidP="00DB442A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1440" w:hanging="720"/>
        <w:rPr>
          <w:rFonts w:ascii="Arial" w:hAnsi="Arial" w:cs="Arial"/>
          <w:b/>
          <w:spacing w:val="-2"/>
          <w:sz w:val="22"/>
          <w:szCs w:val="22"/>
        </w:rPr>
      </w:pPr>
      <w:r w:rsidRPr="00104247">
        <w:rPr>
          <w:rFonts w:ascii="Arial" w:hAnsi="Arial" w:cs="Arial"/>
          <w:b/>
          <w:bCs/>
          <w:sz w:val="22"/>
          <w:szCs w:val="22"/>
        </w:rPr>
        <w:t>The defendant shall pay to the clerk of this court:</w:t>
      </w:r>
    </w:p>
    <w:p w14:paraId="2A486F53" w14:textId="17605FDE" w:rsidR="00C5685B" w:rsidRPr="00104247" w:rsidRDefault="00495D60" w:rsidP="00F07EC2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ascii="Arial" w:hAnsi="Arial" w:cs="Arial"/>
          <w:i/>
          <w:iCs/>
          <w:spacing w:val="-2"/>
          <w:sz w:val="22"/>
          <w:szCs w:val="22"/>
        </w:rPr>
      </w:pP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Ответчик должен заплатить секретарю суда:</w:t>
      </w:r>
    </w:p>
    <w:p w14:paraId="41D4E4A7" w14:textId="77777777" w:rsidR="00495D60" w:rsidRPr="00104247" w:rsidRDefault="00C5685B" w:rsidP="00DB442A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8190"/>
          <w:tab w:val="left" w:pos="8730"/>
          <w:tab w:val="left" w:pos="936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  <w:u w:val="single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fine</w:t>
      </w:r>
      <w:r w:rsidRPr="00104247">
        <w:rPr>
          <w:rFonts w:ascii="Arial" w:hAnsi="Arial" w:cs="Arial"/>
          <w:sz w:val="22"/>
          <w:szCs w:val="22"/>
        </w:rPr>
        <w:tab/>
        <w:t>$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ab/>
      </w: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criminal conviction fee </w:t>
      </w:r>
      <w:r w:rsidRPr="00104247">
        <w:rPr>
          <w:rFonts w:ascii="Arial" w:hAnsi="Arial" w:cs="Arial"/>
          <w:sz w:val="22"/>
          <w:szCs w:val="22"/>
        </w:rPr>
        <w:tab/>
        <w:t>$</w:t>
      </w:r>
      <w:r w:rsidRPr="00104247">
        <w:rPr>
          <w:rFonts w:ascii="Arial" w:hAnsi="Arial" w:cs="Arial"/>
          <w:sz w:val="22"/>
          <w:szCs w:val="22"/>
          <w:u w:val="single"/>
        </w:rPr>
        <w:tab/>
        <w:t>43.00</w:t>
      </w:r>
    </w:p>
    <w:p w14:paraId="37E3816B" w14:textId="5760949F" w:rsidR="00C5685B" w:rsidRPr="00104247" w:rsidRDefault="00BC7A24" w:rsidP="00F07EC2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8190"/>
          <w:tab w:val="left" w:pos="8730"/>
          <w:tab w:val="left" w:pos="9360"/>
          <w:tab w:val="left" w:pos="10800"/>
        </w:tabs>
        <w:ind w:firstLine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штраф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$  сбор за осуждение по уголовному делу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F90963">
        <w:rPr>
          <w:rFonts w:ascii="Arial" w:hAnsi="Arial" w:cs="Arial"/>
          <w:sz w:val="22"/>
          <w:szCs w:val="22"/>
          <w:u w:val="single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u w:val="single"/>
          <w:lang w:val="ru"/>
        </w:rPr>
        <w:t>43,00</w:t>
      </w:r>
    </w:p>
    <w:p w14:paraId="78C1DE69" w14:textId="77777777" w:rsidR="00495D60" w:rsidRPr="00104247" w:rsidRDefault="00C5685B" w:rsidP="00DB442A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8190"/>
          <w:tab w:val="left" w:pos="8640"/>
          <w:tab w:val="left" w:pos="9270"/>
          <w:tab w:val="left" w:pos="1008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  <w:u w:val="single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assessments</w:t>
      </w:r>
      <w:r w:rsidRPr="00104247">
        <w:rPr>
          <w:rFonts w:ascii="Arial" w:hAnsi="Arial" w:cs="Arial"/>
          <w:sz w:val="22"/>
          <w:szCs w:val="22"/>
        </w:rPr>
        <w:tab/>
        <w:t>$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ab/>
      </w: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criminal traffic fee</w:t>
      </w:r>
      <w:r w:rsidRPr="00104247">
        <w:rPr>
          <w:rFonts w:ascii="Arial" w:hAnsi="Arial" w:cs="Arial"/>
          <w:sz w:val="22"/>
          <w:szCs w:val="22"/>
        </w:rPr>
        <w:tab/>
        <w:t>$</w:t>
      </w:r>
      <w:r w:rsidRPr="00104247">
        <w:rPr>
          <w:rFonts w:ascii="Arial" w:hAnsi="Arial" w:cs="Arial"/>
          <w:sz w:val="22"/>
          <w:szCs w:val="22"/>
          <w:u w:val="single"/>
        </w:rPr>
        <w:tab/>
        <w:t>102.50</w:t>
      </w:r>
    </w:p>
    <w:p w14:paraId="2DE8BD8A" w14:textId="2C1E49B3" w:rsidR="00C5685B" w:rsidRPr="00104247" w:rsidRDefault="00BC7A24" w:rsidP="00F07EC2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8190"/>
          <w:tab w:val="left" w:pos="8640"/>
          <w:tab w:val="left" w:pos="9270"/>
          <w:tab w:val="left" w:pos="10080"/>
          <w:tab w:val="left" w:pos="10800"/>
        </w:tabs>
        <w:ind w:firstLine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начисленные платежи</w:t>
      </w:r>
      <w:r w:rsidR="00F90963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сбор за нарушение правил </w:t>
      </w:r>
      <w:r w:rsidR="00F90963">
        <w:rPr>
          <w:rFonts w:ascii="Arial" w:hAnsi="Arial" w:cs="Arial"/>
          <w:i/>
          <w:iCs/>
          <w:sz w:val="22"/>
          <w:szCs w:val="22"/>
        </w:rPr>
        <w:br/>
      </w:r>
      <w:r w:rsidR="00F90963">
        <w:rPr>
          <w:rFonts w:ascii="Arial" w:hAnsi="Arial" w:cs="Arial"/>
          <w:i/>
          <w:iCs/>
          <w:sz w:val="22"/>
          <w:szCs w:val="22"/>
        </w:rPr>
        <w:tab/>
      </w:r>
      <w:r w:rsidR="00F90963">
        <w:rPr>
          <w:rFonts w:ascii="Arial" w:hAnsi="Arial" w:cs="Arial"/>
          <w:i/>
          <w:iCs/>
          <w:sz w:val="22"/>
          <w:szCs w:val="22"/>
        </w:rPr>
        <w:tab/>
      </w:r>
      <w:r w:rsidR="00F90963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дорожного движения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F90963">
        <w:rPr>
          <w:rFonts w:ascii="Arial" w:hAnsi="Arial" w:cs="Arial"/>
          <w:sz w:val="22"/>
          <w:szCs w:val="22"/>
          <w:u w:val="single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u w:val="single"/>
          <w:lang w:val="ru"/>
        </w:rPr>
        <w:t>102,50</w:t>
      </w:r>
    </w:p>
    <w:p w14:paraId="590C8FAF" w14:textId="77777777" w:rsidR="00495D60" w:rsidRPr="00104247" w:rsidRDefault="00C5685B" w:rsidP="00DB442A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7200"/>
          <w:tab w:val="left" w:pos="8190"/>
          <w:tab w:val="left" w:pos="927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  <w:u w:val="single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costs</w:t>
      </w:r>
      <w:r w:rsidRPr="00104247">
        <w:rPr>
          <w:rFonts w:ascii="Arial" w:hAnsi="Arial" w:cs="Arial"/>
          <w:sz w:val="22"/>
          <w:szCs w:val="22"/>
        </w:rPr>
        <w:tab/>
        <w:t>$</w:t>
      </w:r>
      <w:r w:rsidRPr="00104247">
        <w:rPr>
          <w:rFonts w:ascii="Arial" w:hAnsi="Arial" w:cs="Arial"/>
          <w:sz w:val="22"/>
          <w:szCs w:val="22"/>
          <w:u w:val="single"/>
        </w:rPr>
        <w:t>________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ab/>
      </w: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probation/monitoring fee</w:t>
      </w:r>
      <w:r w:rsidRPr="00104247">
        <w:rPr>
          <w:rFonts w:ascii="Arial" w:hAnsi="Arial" w:cs="Arial"/>
          <w:sz w:val="22"/>
          <w:szCs w:val="22"/>
        </w:rPr>
        <w:tab/>
      </w:r>
      <w:r w:rsidRPr="00104247">
        <w:rPr>
          <w:rFonts w:ascii="Arial" w:hAnsi="Arial" w:cs="Arial"/>
          <w:sz w:val="22"/>
          <w:szCs w:val="22"/>
        </w:rPr>
        <w:tab/>
        <w:t>$</w:t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54BC1E8A" w14:textId="2704F472" w:rsidR="00C5685B" w:rsidRPr="00104247" w:rsidRDefault="00BC7A24" w:rsidP="00F07EC2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7200"/>
          <w:tab w:val="left" w:pos="8190"/>
          <w:tab w:val="left" w:pos="9270"/>
          <w:tab w:val="left" w:pos="10800"/>
        </w:tabs>
        <w:ind w:firstLine="720"/>
        <w:rPr>
          <w:rFonts w:ascii="Arial" w:hAnsi="Arial" w:cs="Arial"/>
          <w:i/>
          <w:iCs/>
          <w:sz w:val="22"/>
          <w:szCs w:val="22"/>
          <w:u w:val="single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расходы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="00F90963">
        <w:rPr>
          <w:rFonts w:ascii="Arial" w:hAnsi="Arial" w:cs="Arial"/>
          <w:sz w:val="22"/>
          <w:szCs w:val="22"/>
        </w:rPr>
        <w:t xml:space="preserve">      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сбор за пробацию/мониторинг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$</w:t>
      </w:r>
    </w:p>
    <w:p w14:paraId="6CED9274" w14:textId="77777777" w:rsidR="00495D60" w:rsidRPr="00104247" w:rsidRDefault="00C5685B" w:rsidP="00DB442A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8190"/>
          <w:tab w:val="left" w:pos="927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  <w:u w:val="single"/>
        </w:rPr>
      </w:pPr>
      <w:proofErr w:type="gramStart"/>
      <w:r w:rsidRPr="00104247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bench warrant fee</w:t>
      </w:r>
      <w:r w:rsidRPr="00104247">
        <w:rPr>
          <w:rFonts w:ascii="Arial" w:hAnsi="Arial" w:cs="Arial"/>
          <w:sz w:val="22"/>
          <w:szCs w:val="22"/>
        </w:rPr>
        <w:tab/>
        <w:t>$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ab/>
      </w: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booking fee</w:t>
      </w:r>
      <w:r w:rsidRPr="00104247">
        <w:rPr>
          <w:rFonts w:ascii="Arial" w:hAnsi="Arial" w:cs="Arial"/>
          <w:sz w:val="22"/>
          <w:szCs w:val="22"/>
        </w:rPr>
        <w:tab/>
        <w:t>$</w:t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4FEC71F1" w14:textId="3A479B04" w:rsidR="00C5685B" w:rsidRPr="00104247" w:rsidRDefault="00BC7A24" w:rsidP="00F07EC2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8190"/>
          <w:tab w:val="left" w:pos="9270"/>
          <w:tab w:val="left" w:pos="9360"/>
          <w:tab w:val="left" w:pos="10080"/>
          <w:tab w:val="left" w:pos="10800"/>
        </w:tabs>
        <w:ind w:firstLine="720"/>
        <w:rPr>
          <w:rFonts w:ascii="Arial" w:hAnsi="Arial" w:cs="Arial"/>
          <w:i/>
          <w:iCs/>
          <w:sz w:val="22"/>
          <w:szCs w:val="22"/>
          <w:u w:val="single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сбор за судебный ордер</w:t>
      </w:r>
      <w:r w:rsidR="00F90963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    сбор за бронирование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$</w:t>
      </w:r>
    </w:p>
    <w:p w14:paraId="07E6AAD1" w14:textId="77777777" w:rsidR="00495D60" w:rsidRPr="00104247" w:rsidRDefault="00C5685B" w:rsidP="00DB442A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8190"/>
          <w:tab w:val="left" w:pos="927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  <w:u w:val="single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jail recoupment fee</w:t>
      </w:r>
      <w:r w:rsidRPr="00104247">
        <w:rPr>
          <w:rFonts w:ascii="Arial" w:hAnsi="Arial" w:cs="Arial"/>
          <w:sz w:val="22"/>
          <w:szCs w:val="22"/>
        </w:rPr>
        <w:tab/>
        <w:t>$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ab/>
      </w: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public defender recoupment</w:t>
      </w:r>
      <w:r w:rsidRPr="00104247">
        <w:rPr>
          <w:rFonts w:ascii="Arial" w:hAnsi="Arial" w:cs="Arial"/>
          <w:sz w:val="22"/>
          <w:szCs w:val="22"/>
        </w:rPr>
        <w:tab/>
        <w:t>$</w:t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3CDC1446" w14:textId="6CC70881" w:rsidR="00C5685B" w:rsidRPr="00104247" w:rsidRDefault="00F90963" w:rsidP="00F90963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8190"/>
          <w:tab w:val="left" w:pos="9270"/>
          <w:tab w:val="left" w:pos="9360"/>
          <w:tab w:val="left" w:pos="10080"/>
          <w:tab w:val="left" w:pos="10800"/>
        </w:tabs>
        <w:ind w:firstLine="720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BC7A24" w:rsidRPr="00104247">
        <w:rPr>
          <w:rStyle w:val="CommentReference"/>
          <w:rFonts w:ascii="Arial" w:hAnsi="Arial" w:cs="Arial"/>
          <w:i/>
          <w:iCs/>
          <w:sz w:val="22"/>
          <w:szCs w:val="22"/>
          <w:lang w:val="ru"/>
        </w:rPr>
        <w:t xml:space="preserve">сбор за возмещение расходов на </w:t>
      </w:r>
      <w:r>
        <w:rPr>
          <w:rStyle w:val="CommentReference"/>
          <w:rFonts w:ascii="Arial" w:hAnsi="Arial" w:cs="Arial"/>
          <w:i/>
          <w:iCs/>
          <w:sz w:val="22"/>
          <w:szCs w:val="22"/>
        </w:rPr>
        <w:br/>
      </w:r>
      <w:r>
        <w:rPr>
          <w:rStyle w:val="CommentReference"/>
          <w:rFonts w:ascii="Arial" w:hAnsi="Arial" w:cs="Arial"/>
          <w:i/>
          <w:iCs/>
          <w:sz w:val="22"/>
          <w:szCs w:val="22"/>
        </w:rPr>
        <w:tab/>
        <w:t xml:space="preserve">     </w:t>
      </w:r>
      <w:r w:rsidR="00BC7A24" w:rsidRPr="00104247">
        <w:rPr>
          <w:rStyle w:val="CommentReference"/>
          <w:rFonts w:ascii="Arial" w:hAnsi="Arial" w:cs="Arial"/>
          <w:i/>
          <w:iCs/>
          <w:sz w:val="22"/>
          <w:szCs w:val="22"/>
          <w:lang w:val="ru"/>
        </w:rPr>
        <w:t>тюремное заключение</w:t>
      </w:r>
      <w:r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BC7A24" w:rsidRPr="00104247">
        <w:rPr>
          <w:rStyle w:val="CommentReference"/>
          <w:rFonts w:ascii="Arial" w:hAnsi="Arial" w:cs="Arial"/>
          <w:i/>
          <w:iCs/>
          <w:sz w:val="22"/>
          <w:szCs w:val="22"/>
          <w:lang w:val="ru"/>
        </w:rPr>
        <w:t>$</w:t>
      </w:r>
      <w:r w:rsidR="00BC7A24" w:rsidRPr="00104247">
        <w:rPr>
          <w:rStyle w:val="CommentReference"/>
          <w:rFonts w:ascii="Arial" w:hAnsi="Arial" w:cs="Arial"/>
          <w:sz w:val="22"/>
          <w:szCs w:val="22"/>
          <w:lang w:val="ru"/>
        </w:rPr>
        <w:tab/>
      </w:r>
      <w:r w:rsidR="00BC7A24" w:rsidRPr="00104247">
        <w:rPr>
          <w:rStyle w:val="CommentReference"/>
          <w:rFonts w:ascii="Arial" w:hAnsi="Arial" w:cs="Arial"/>
          <w:sz w:val="22"/>
          <w:szCs w:val="22"/>
          <w:lang w:val="ru"/>
        </w:rPr>
        <w:tab/>
      </w:r>
      <w:r w:rsidR="00BC7A24" w:rsidRPr="00104247">
        <w:rPr>
          <w:rStyle w:val="CommentReference"/>
          <w:rFonts w:ascii="Arial" w:hAnsi="Arial" w:cs="Arial"/>
          <w:i/>
          <w:iCs/>
          <w:sz w:val="22"/>
          <w:szCs w:val="22"/>
          <w:lang w:val="ru"/>
        </w:rPr>
        <w:t xml:space="preserve"> возмещение услуг общественного </w:t>
      </w:r>
      <w:r>
        <w:rPr>
          <w:rStyle w:val="CommentReference"/>
          <w:rFonts w:ascii="Arial" w:hAnsi="Arial" w:cs="Arial"/>
          <w:i/>
          <w:iCs/>
          <w:sz w:val="22"/>
          <w:szCs w:val="22"/>
        </w:rPr>
        <w:tab/>
      </w:r>
      <w:r>
        <w:rPr>
          <w:rStyle w:val="CommentReference"/>
          <w:rFonts w:ascii="Arial" w:hAnsi="Arial" w:cs="Arial"/>
          <w:i/>
          <w:iCs/>
          <w:sz w:val="22"/>
          <w:szCs w:val="22"/>
        </w:rPr>
        <w:tab/>
      </w:r>
      <w:r>
        <w:rPr>
          <w:rStyle w:val="CommentReference"/>
          <w:rFonts w:ascii="Arial" w:hAnsi="Arial" w:cs="Arial"/>
          <w:i/>
          <w:iCs/>
          <w:sz w:val="22"/>
          <w:szCs w:val="22"/>
        </w:rPr>
        <w:tab/>
      </w:r>
      <w:r>
        <w:rPr>
          <w:rStyle w:val="CommentReference"/>
          <w:rFonts w:ascii="Arial" w:hAnsi="Arial" w:cs="Arial"/>
          <w:i/>
          <w:iCs/>
          <w:sz w:val="22"/>
          <w:szCs w:val="22"/>
        </w:rPr>
        <w:tab/>
      </w:r>
      <w:r>
        <w:rPr>
          <w:rStyle w:val="CommentReference"/>
          <w:rFonts w:ascii="Arial" w:hAnsi="Arial" w:cs="Arial"/>
          <w:i/>
          <w:iCs/>
          <w:sz w:val="22"/>
          <w:szCs w:val="22"/>
        </w:rPr>
        <w:tab/>
      </w:r>
      <w:r>
        <w:rPr>
          <w:rStyle w:val="CommentReference"/>
          <w:rFonts w:ascii="Arial" w:hAnsi="Arial" w:cs="Arial"/>
          <w:i/>
          <w:iCs/>
          <w:sz w:val="22"/>
          <w:szCs w:val="22"/>
        </w:rPr>
        <w:tab/>
      </w:r>
      <w:r w:rsidR="00BC7A24" w:rsidRPr="00104247">
        <w:rPr>
          <w:rStyle w:val="CommentReference"/>
          <w:rFonts w:ascii="Arial" w:hAnsi="Arial" w:cs="Arial"/>
          <w:i/>
          <w:iCs/>
          <w:sz w:val="22"/>
          <w:szCs w:val="22"/>
          <w:lang w:val="ru"/>
        </w:rPr>
        <w:t>защитника</w:t>
      </w:r>
      <w:r w:rsidR="00BC7A24" w:rsidRPr="00104247">
        <w:rPr>
          <w:rStyle w:val="CommentReference"/>
          <w:rFonts w:ascii="Arial" w:hAnsi="Arial" w:cs="Arial"/>
          <w:sz w:val="22"/>
          <w:szCs w:val="22"/>
          <w:lang w:val="ru"/>
        </w:rPr>
        <w:tab/>
      </w:r>
      <w:r>
        <w:rPr>
          <w:rStyle w:val="CommentReference"/>
          <w:rFonts w:ascii="Arial" w:hAnsi="Arial" w:cs="Arial"/>
          <w:sz w:val="22"/>
          <w:szCs w:val="22"/>
        </w:rPr>
        <w:tab/>
      </w:r>
      <w:r>
        <w:rPr>
          <w:rStyle w:val="CommentReference"/>
          <w:rFonts w:ascii="Arial" w:hAnsi="Arial" w:cs="Arial"/>
          <w:sz w:val="22"/>
          <w:szCs w:val="22"/>
        </w:rPr>
        <w:tab/>
      </w:r>
      <w:r w:rsidR="00BC7A24" w:rsidRPr="00104247">
        <w:rPr>
          <w:rStyle w:val="CommentReference"/>
          <w:rFonts w:ascii="Arial" w:hAnsi="Arial" w:cs="Arial"/>
          <w:i/>
          <w:iCs/>
          <w:sz w:val="22"/>
          <w:szCs w:val="22"/>
          <w:lang w:val="ru"/>
        </w:rPr>
        <w:t>$</w:t>
      </w:r>
    </w:p>
    <w:p w14:paraId="763BF537" w14:textId="77777777" w:rsidR="00495D60" w:rsidRPr="00104247" w:rsidRDefault="004E2206" w:rsidP="00DB442A">
      <w:pPr>
        <w:tabs>
          <w:tab w:val="left" w:pos="0"/>
          <w:tab w:val="left" w:pos="720"/>
          <w:tab w:val="left" w:pos="2970"/>
          <w:tab w:val="left" w:pos="3510"/>
          <w:tab w:val="left" w:pos="4230"/>
          <w:tab w:val="left" w:pos="4410"/>
          <w:tab w:val="left" w:pos="4500"/>
          <w:tab w:val="left" w:pos="6840"/>
          <w:tab w:val="left" w:pos="8190"/>
          <w:tab w:val="left" w:pos="873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</w:rPr>
        <w:tab/>
      </w:r>
      <w:r w:rsidRPr="00104247">
        <w:rPr>
          <w:rFonts w:ascii="Arial" w:hAnsi="Arial" w:cs="Arial"/>
          <w:sz w:val="22"/>
          <w:szCs w:val="22"/>
        </w:rPr>
        <w:tab/>
      </w:r>
      <w:r w:rsidRPr="00104247">
        <w:rPr>
          <w:rFonts w:ascii="Arial" w:hAnsi="Arial" w:cs="Arial"/>
          <w:sz w:val="22"/>
          <w:szCs w:val="22"/>
        </w:rPr>
        <w:tab/>
      </w:r>
      <w:r w:rsidRPr="00104247">
        <w:rPr>
          <w:rFonts w:ascii="Arial" w:hAnsi="Arial" w:cs="Arial"/>
          <w:sz w:val="22"/>
          <w:szCs w:val="22"/>
        </w:rPr>
        <w:tab/>
      </w:r>
      <w:r w:rsidRPr="00104247">
        <w:rPr>
          <w:rFonts w:ascii="Arial" w:hAnsi="Arial" w:cs="Arial"/>
          <w:sz w:val="22"/>
          <w:szCs w:val="22"/>
        </w:rPr>
        <w:tab/>
      </w: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DPO assessment for DV conviction $</w:t>
      </w:r>
      <w:r w:rsidRPr="00104247">
        <w:rPr>
          <w:rFonts w:ascii="Arial" w:hAnsi="Arial" w:cs="Arial"/>
          <w:sz w:val="22"/>
          <w:szCs w:val="22"/>
          <w:u w:val="single"/>
        </w:rPr>
        <w:tab/>
        <w:t>15.00</w:t>
      </w:r>
    </w:p>
    <w:p w14:paraId="6202A695" w14:textId="690FF182" w:rsidR="00C5685B" w:rsidRPr="00104247" w:rsidRDefault="00495D60" w:rsidP="00F07EC2">
      <w:pPr>
        <w:tabs>
          <w:tab w:val="left" w:pos="0"/>
          <w:tab w:val="left" w:pos="720"/>
          <w:tab w:val="left" w:pos="2970"/>
          <w:tab w:val="left" w:pos="3510"/>
          <w:tab w:val="left" w:pos="4230"/>
          <w:tab w:val="left" w:pos="4410"/>
          <w:tab w:val="left" w:pos="4500"/>
          <w:tab w:val="left" w:pos="6840"/>
          <w:tab w:val="left" w:pos="8190"/>
          <w:tab w:val="left" w:pos="8730"/>
          <w:tab w:val="left" w:pos="9360"/>
          <w:tab w:val="left" w:pos="10080"/>
          <w:tab w:val="left" w:pos="10800"/>
        </w:tabs>
        <w:ind w:firstLine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</w:rPr>
        <w:tab/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Начисленный DPO платеж за осуждение </w:t>
      </w:r>
      <w:r w:rsidR="00F90963">
        <w:rPr>
          <w:rFonts w:ascii="Arial" w:hAnsi="Arial" w:cs="Arial"/>
          <w:i/>
          <w:iCs/>
          <w:sz w:val="22"/>
          <w:szCs w:val="22"/>
        </w:rPr>
        <w:tab/>
      </w:r>
      <w:r w:rsidR="00F90963">
        <w:rPr>
          <w:rFonts w:ascii="Arial" w:hAnsi="Arial" w:cs="Arial"/>
          <w:i/>
          <w:iCs/>
          <w:sz w:val="22"/>
          <w:szCs w:val="22"/>
        </w:rPr>
        <w:tab/>
      </w:r>
      <w:r w:rsidR="00F90963">
        <w:rPr>
          <w:rFonts w:ascii="Arial" w:hAnsi="Arial" w:cs="Arial"/>
          <w:i/>
          <w:iCs/>
          <w:sz w:val="22"/>
          <w:szCs w:val="22"/>
        </w:rPr>
        <w:tab/>
      </w:r>
      <w:r w:rsidR="00F90963">
        <w:rPr>
          <w:rFonts w:ascii="Arial" w:hAnsi="Arial" w:cs="Arial"/>
          <w:i/>
          <w:iCs/>
          <w:sz w:val="22"/>
          <w:szCs w:val="22"/>
        </w:rPr>
        <w:tab/>
      </w:r>
      <w:r w:rsidR="00F90963">
        <w:rPr>
          <w:rFonts w:ascii="Arial" w:hAnsi="Arial" w:cs="Arial"/>
          <w:i/>
          <w:iCs/>
          <w:sz w:val="22"/>
          <w:szCs w:val="22"/>
        </w:rPr>
        <w:tab/>
      </w:r>
      <w:r w:rsidR="00F90963">
        <w:rPr>
          <w:rFonts w:ascii="Arial" w:hAnsi="Arial" w:cs="Arial"/>
          <w:i/>
          <w:iCs/>
          <w:sz w:val="22"/>
          <w:szCs w:val="22"/>
        </w:rPr>
        <w:tab/>
      </w:r>
      <w:r w:rsidR="00F90963">
        <w:rPr>
          <w:rFonts w:ascii="Arial" w:hAnsi="Arial" w:cs="Arial"/>
          <w:i/>
          <w:iCs/>
          <w:sz w:val="22"/>
          <w:szCs w:val="22"/>
        </w:rPr>
        <w:tab/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за бытовое насилие </w:t>
      </w:r>
      <w:r w:rsidR="00F90963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F90963">
        <w:rPr>
          <w:rFonts w:ascii="Arial" w:hAnsi="Arial" w:cs="Arial"/>
          <w:sz w:val="22"/>
          <w:szCs w:val="22"/>
          <w:u w:val="single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u w:val="single"/>
          <w:lang w:val="ru"/>
        </w:rPr>
        <w:t>15,00</w:t>
      </w:r>
    </w:p>
    <w:p w14:paraId="3FEA668A" w14:textId="77777777" w:rsidR="00495D60" w:rsidRPr="00104247" w:rsidRDefault="000D3F9E" w:rsidP="00DB442A">
      <w:pPr>
        <w:tabs>
          <w:tab w:val="left" w:pos="180"/>
          <w:tab w:val="left" w:pos="720"/>
          <w:tab w:val="left" w:pos="1080"/>
          <w:tab w:val="left" w:pos="2970"/>
          <w:tab w:val="left" w:pos="4410"/>
          <w:tab w:val="left" w:pos="4500"/>
          <w:tab w:val="left" w:pos="6840"/>
          <w:tab w:val="left" w:pos="8190"/>
          <w:tab w:val="left" w:pos="8640"/>
          <w:tab w:val="left" w:pos="927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</w:rPr>
        <w:tab/>
      </w:r>
      <w:r w:rsidRPr="00104247">
        <w:rPr>
          <w:rFonts w:ascii="Arial" w:hAnsi="Arial" w:cs="Arial"/>
          <w:sz w:val="22"/>
          <w:szCs w:val="22"/>
        </w:rPr>
        <w:tab/>
      </w:r>
      <w:r w:rsidRPr="00104247">
        <w:rPr>
          <w:rFonts w:ascii="Arial" w:hAnsi="Arial" w:cs="Arial"/>
          <w:sz w:val="22"/>
          <w:szCs w:val="22"/>
        </w:rPr>
        <w:tab/>
      </w:r>
      <w:r w:rsidRPr="00104247">
        <w:rPr>
          <w:rFonts w:ascii="Arial" w:hAnsi="Arial" w:cs="Arial"/>
          <w:sz w:val="22"/>
          <w:szCs w:val="22"/>
        </w:rPr>
        <w:tab/>
      </w: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domestic violence assessment</w:t>
      </w:r>
      <w:r w:rsidRPr="00104247">
        <w:rPr>
          <w:rFonts w:ascii="Arial" w:hAnsi="Arial" w:cs="Arial"/>
          <w:sz w:val="22"/>
          <w:szCs w:val="22"/>
        </w:rPr>
        <w:tab/>
        <w:t>$</w:t>
      </w:r>
      <w:r w:rsidRPr="00104247">
        <w:rPr>
          <w:rFonts w:ascii="Arial" w:hAnsi="Arial" w:cs="Arial"/>
          <w:sz w:val="22"/>
          <w:szCs w:val="22"/>
          <w:u w:val="single"/>
        </w:rPr>
        <w:tab/>
        <w:t>100.00</w:t>
      </w:r>
    </w:p>
    <w:p w14:paraId="1ABD8436" w14:textId="34412BA8" w:rsidR="00C5685B" w:rsidRPr="00104247" w:rsidRDefault="00495D60" w:rsidP="00F07EC2">
      <w:pPr>
        <w:tabs>
          <w:tab w:val="left" w:pos="180"/>
          <w:tab w:val="left" w:pos="720"/>
          <w:tab w:val="left" w:pos="1080"/>
          <w:tab w:val="left" w:pos="2970"/>
          <w:tab w:val="left" w:pos="4410"/>
          <w:tab w:val="left" w:pos="4500"/>
          <w:tab w:val="left" w:pos="6840"/>
          <w:tab w:val="left" w:pos="8190"/>
          <w:tab w:val="left" w:pos="8640"/>
          <w:tab w:val="left" w:pos="9270"/>
          <w:tab w:val="left" w:pos="9360"/>
          <w:tab w:val="left" w:pos="10080"/>
          <w:tab w:val="left" w:pos="10800"/>
        </w:tabs>
        <w:ind w:firstLine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</w:rPr>
        <w:tab/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начисленный платеж за бытовое насилие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="00F90963">
        <w:rPr>
          <w:rFonts w:ascii="Arial" w:hAnsi="Arial" w:cs="Arial"/>
          <w:sz w:val="22"/>
          <w:szCs w:val="22"/>
        </w:rPr>
        <w:tab/>
      </w:r>
      <w:r w:rsidR="00F90963">
        <w:rPr>
          <w:rFonts w:ascii="Arial" w:hAnsi="Arial" w:cs="Arial"/>
          <w:sz w:val="22"/>
          <w:szCs w:val="22"/>
        </w:rPr>
        <w:tab/>
      </w:r>
      <w:r w:rsidR="00F90963">
        <w:rPr>
          <w:rFonts w:ascii="Arial" w:hAnsi="Arial" w:cs="Arial"/>
          <w:sz w:val="22"/>
          <w:szCs w:val="22"/>
        </w:rPr>
        <w:tab/>
      </w:r>
      <w:r w:rsidR="00F90963">
        <w:rPr>
          <w:rFonts w:ascii="Arial" w:hAnsi="Arial" w:cs="Arial"/>
          <w:sz w:val="22"/>
          <w:szCs w:val="22"/>
        </w:rPr>
        <w:tab/>
      </w:r>
      <w:r w:rsidR="00F90963">
        <w:rPr>
          <w:rFonts w:ascii="Arial" w:hAnsi="Arial" w:cs="Arial"/>
          <w:sz w:val="22"/>
          <w:szCs w:val="22"/>
        </w:rPr>
        <w:tab/>
      </w:r>
      <w:r w:rsidR="00F90963">
        <w:rPr>
          <w:rFonts w:ascii="Arial" w:hAnsi="Arial" w:cs="Arial"/>
          <w:sz w:val="22"/>
          <w:szCs w:val="22"/>
        </w:rPr>
        <w:tab/>
      </w:r>
      <w:r w:rsidR="00F90963">
        <w:rPr>
          <w:rFonts w:ascii="Arial" w:hAnsi="Arial" w:cs="Arial"/>
          <w:sz w:val="22"/>
          <w:szCs w:val="22"/>
        </w:rPr>
        <w:tab/>
      </w:r>
      <w:r w:rsidR="00F90963">
        <w:rPr>
          <w:rFonts w:ascii="Arial" w:hAnsi="Arial" w:cs="Arial"/>
          <w:sz w:val="22"/>
          <w:szCs w:val="22"/>
        </w:rPr>
        <w:tab/>
      </w:r>
      <w:r w:rsidR="00F90963">
        <w:rPr>
          <w:rFonts w:ascii="Arial" w:hAnsi="Arial" w:cs="Arial"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F90963">
        <w:rPr>
          <w:rFonts w:ascii="Arial" w:hAnsi="Arial" w:cs="Arial"/>
          <w:sz w:val="22"/>
          <w:szCs w:val="22"/>
          <w:u w:val="single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u w:val="single"/>
          <w:lang w:val="ru"/>
        </w:rPr>
        <w:t>100,00</w:t>
      </w:r>
    </w:p>
    <w:p w14:paraId="5C63EC87" w14:textId="77777777" w:rsidR="00495D60" w:rsidRPr="00104247" w:rsidRDefault="00C5685B" w:rsidP="00DB442A">
      <w:pPr>
        <w:tabs>
          <w:tab w:val="left" w:pos="720"/>
          <w:tab w:val="left" w:pos="2970"/>
          <w:tab w:val="left" w:pos="4410"/>
          <w:tab w:val="left" w:pos="4500"/>
          <w:tab w:val="left" w:pos="8190"/>
          <w:tab w:val="left" w:pos="8730"/>
          <w:tab w:val="left" w:pos="9270"/>
          <w:tab w:val="left" w:pos="9360"/>
          <w:tab w:val="left" w:pos="10080"/>
          <w:tab w:val="left" w:pos="10800"/>
        </w:tabs>
        <w:spacing w:before="120"/>
        <w:ind w:left="4860" w:hanging="4140"/>
        <w:rPr>
          <w:rFonts w:ascii="Arial" w:hAnsi="Arial" w:cs="Arial"/>
          <w:sz w:val="22"/>
          <w:szCs w:val="22"/>
          <w:u w:val="single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PPIA (RCW 9A.88.120) $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ab/>
      </w: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DPR fee (RCW 7.105.450)</w:t>
      </w:r>
      <w:r w:rsidRPr="00104247">
        <w:rPr>
          <w:rFonts w:ascii="Arial" w:hAnsi="Arial" w:cs="Arial"/>
          <w:sz w:val="22"/>
          <w:szCs w:val="22"/>
        </w:rPr>
        <w:tab/>
        <w:t>$</w:t>
      </w:r>
      <w:r w:rsidRPr="00104247">
        <w:rPr>
          <w:rFonts w:ascii="Arial" w:hAnsi="Arial" w:cs="Arial"/>
          <w:sz w:val="22"/>
          <w:szCs w:val="22"/>
          <w:u w:val="single"/>
        </w:rPr>
        <w:tab/>
        <w:t>30.75</w:t>
      </w:r>
    </w:p>
    <w:p w14:paraId="7385DC89" w14:textId="31FE584D" w:rsidR="00C5685B" w:rsidRPr="00104247" w:rsidRDefault="00BC7A24" w:rsidP="00F07EC2">
      <w:pPr>
        <w:tabs>
          <w:tab w:val="left" w:pos="720"/>
          <w:tab w:val="left" w:pos="2970"/>
          <w:tab w:val="left" w:pos="4410"/>
          <w:tab w:val="left" w:pos="4500"/>
          <w:tab w:val="left" w:pos="8190"/>
          <w:tab w:val="left" w:pos="8730"/>
          <w:tab w:val="left" w:pos="9270"/>
          <w:tab w:val="left" w:pos="9360"/>
          <w:tab w:val="left" w:pos="10080"/>
          <w:tab w:val="left" w:pos="10800"/>
        </w:tabs>
        <w:ind w:left="4860" w:hanging="414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PPIA (RCW 9A.88.120) $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    сбор DPR (RCW 7.105.450)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F90963">
        <w:rPr>
          <w:rFonts w:ascii="Arial" w:hAnsi="Arial" w:cs="Arial"/>
          <w:sz w:val="22"/>
          <w:szCs w:val="22"/>
          <w:u w:val="single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u w:val="single"/>
          <w:lang w:val="ru"/>
        </w:rPr>
        <w:t>30,75</w:t>
      </w:r>
    </w:p>
    <w:p w14:paraId="1DF9AB15" w14:textId="77777777" w:rsidR="00495D60" w:rsidRPr="00104247" w:rsidRDefault="009552C5" w:rsidP="00DB442A">
      <w:pPr>
        <w:tabs>
          <w:tab w:val="left" w:pos="0"/>
          <w:tab w:val="left" w:pos="720"/>
          <w:tab w:val="left" w:pos="3060"/>
          <w:tab w:val="left" w:pos="4320"/>
          <w:tab w:val="left" w:pos="4500"/>
          <w:tab w:val="left" w:pos="819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Style w:val="CommentReference"/>
          <w:rFonts w:ascii="Arial" w:hAnsi="Arial" w:cs="Arial"/>
          <w:sz w:val="22"/>
          <w:szCs w:val="22"/>
        </w:rPr>
        <w:t>c</w:t>
      </w:r>
      <w:r w:rsidRPr="00104247">
        <w:rPr>
          <w:rFonts w:ascii="Arial" w:hAnsi="Arial" w:cs="Arial"/>
          <w:sz w:val="22"/>
          <w:szCs w:val="22"/>
        </w:rPr>
        <w:t>atalytic converter fine ($1000 each) (RCW 19.290.070</w:t>
      </w:r>
      <w:proofErr w:type="gramStart"/>
      <w:r w:rsidRPr="00104247">
        <w:rPr>
          <w:rFonts w:ascii="Arial" w:hAnsi="Arial" w:cs="Arial"/>
          <w:sz w:val="22"/>
          <w:szCs w:val="22"/>
        </w:rPr>
        <w:t xml:space="preserve">) </w:t>
      </w:r>
      <w:r w:rsidRPr="00104247">
        <w:rPr>
          <w:rFonts w:ascii="Arial" w:hAnsi="Arial" w:cs="Arial"/>
          <w:sz w:val="22"/>
          <w:szCs w:val="22"/>
        </w:rPr>
        <w:tab/>
        <w:t>$</w:t>
      </w:r>
      <w:proofErr w:type="gramEnd"/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1F9A7458" w14:textId="00F72C33" w:rsidR="007B3F8A" w:rsidRPr="00104247" w:rsidRDefault="00BC7A24" w:rsidP="00F07EC2">
      <w:pPr>
        <w:tabs>
          <w:tab w:val="left" w:pos="0"/>
          <w:tab w:val="left" w:pos="720"/>
          <w:tab w:val="left" w:pos="3060"/>
          <w:tab w:val="left" w:pos="4320"/>
          <w:tab w:val="left" w:pos="4500"/>
          <w:tab w:val="left" w:pos="8190"/>
          <w:tab w:val="left" w:pos="9270"/>
        </w:tabs>
        <w:ind w:left="720"/>
        <w:rPr>
          <w:rFonts w:ascii="Arial" w:eastAsia="MS Gothic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Style w:val="CommentReference"/>
          <w:rFonts w:ascii="Arial" w:hAnsi="Arial" w:cs="Arial"/>
          <w:i/>
          <w:iCs/>
          <w:sz w:val="22"/>
          <w:szCs w:val="22"/>
          <w:lang w:val="ru"/>
        </w:rPr>
        <w:t>ш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траф за каталитический нейтрализатор (1000 долларов за каждый) </w:t>
      </w:r>
      <w:r w:rsidR="00F90963">
        <w:rPr>
          <w:rFonts w:ascii="Arial" w:hAnsi="Arial" w:cs="Arial"/>
          <w:i/>
          <w:iCs/>
          <w:sz w:val="22"/>
          <w:szCs w:val="22"/>
        </w:rPr>
        <w:br/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(RCW 19.290.070)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="00F90963">
        <w:rPr>
          <w:rFonts w:ascii="Arial" w:hAnsi="Arial" w:cs="Arial"/>
          <w:sz w:val="22"/>
          <w:szCs w:val="22"/>
        </w:rPr>
        <w:tab/>
      </w:r>
      <w:r w:rsidR="00F90963">
        <w:rPr>
          <w:rFonts w:ascii="Arial" w:hAnsi="Arial" w:cs="Arial"/>
          <w:sz w:val="22"/>
          <w:szCs w:val="22"/>
        </w:rPr>
        <w:tab/>
      </w:r>
      <w:r w:rsidR="00F90963">
        <w:rPr>
          <w:rFonts w:ascii="Arial" w:hAnsi="Arial" w:cs="Arial"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$</w:t>
      </w:r>
    </w:p>
    <w:p w14:paraId="2E0A8A1F" w14:textId="77777777" w:rsidR="00495D60" w:rsidRPr="00104247" w:rsidRDefault="009552C5" w:rsidP="00DB442A">
      <w:pPr>
        <w:tabs>
          <w:tab w:val="left" w:pos="0"/>
          <w:tab w:val="left" w:pos="720"/>
          <w:tab w:val="left" w:pos="3060"/>
          <w:tab w:val="left" w:pos="8010"/>
          <w:tab w:val="left" w:pos="819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other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ab/>
        <w:t>$</w:t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716A7A90" w14:textId="3ECFE9FB" w:rsidR="00C5685B" w:rsidRPr="00104247" w:rsidRDefault="00BC7A24" w:rsidP="00F07EC2">
      <w:pPr>
        <w:tabs>
          <w:tab w:val="left" w:pos="0"/>
          <w:tab w:val="left" w:pos="720"/>
          <w:tab w:val="left" w:pos="3060"/>
          <w:tab w:val="left" w:pos="8010"/>
          <w:tab w:val="left" w:pos="8190"/>
          <w:tab w:val="left" w:pos="927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другое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$</w:t>
      </w:r>
    </w:p>
    <w:p w14:paraId="0FDCD263" w14:textId="77777777" w:rsidR="00495D60" w:rsidRPr="00104247" w:rsidRDefault="00C5685B" w:rsidP="00DB442A">
      <w:pPr>
        <w:tabs>
          <w:tab w:val="left" w:pos="0"/>
          <w:tab w:val="left" w:pos="720"/>
          <w:tab w:val="left" w:pos="2970"/>
          <w:tab w:val="left" w:pos="4320"/>
          <w:tab w:val="left" w:pos="6840"/>
          <w:tab w:val="left" w:pos="7830"/>
          <w:tab w:val="left" w:pos="864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restitution set by separate order.</w:t>
      </w:r>
    </w:p>
    <w:p w14:paraId="1CECDDD3" w14:textId="2C5446D6" w:rsidR="00C5685B" w:rsidRPr="00104247" w:rsidRDefault="00BC7A24" w:rsidP="00F07EC2">
      <w:pPr>
        <w:tabs>
          <w:tab w:val="left" w:pos="0"/>
          <w:tab w:val="left" w:pos="720"/>
          <w:tab w:val="left" w:pos="2970"/>
          <w:tab w:val="left" w:pos="4320"/>
          <w:tab w:val="left" w:pos="6840"/>
          <w:tab w:val="left" w:pos="7830"/>
          <w:tab w:val="left" w:pos="8640"/>
          <w:tab w:val="left" w:pos="9360"/>
          <w:tab w:val="left" w:pos="10080"/>
          <w:tab w:val="left" w:pos="10800"/>
        </w:tabs>
        <w:ind w:firstLine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реституция устанавливается отдельным приказом.</w:t>
      </w:r>
    </w:p>
    <w:p w14:paraId="0E076931" w14:textId="77777777" w:rsidR="00495D60" w:rsidRPr="00104247" w:rsidRDefault="00D860C7" w:rsidP="00DB442A">
      <w:pPr>
        <w:tabs>
          <w:tab w:val="left" w:pos="720"/>
          <w:tab w:val="left" w:pos="1080"/>
          <w:tab w:val="left" w:pos="6210"/>
          <w:tab w:val="left" w:pos="7200"/>
          <w:tab w:val="left" w:pos="7380"/>
          <w:tab w:val="left" w:pos="7920"/>
          <w:tab w:val="left" w:pos="9180"/>
        </w:tabs>
        <w:spacing w:before="120"/>
        <w:ind w:left="1080" w:hanging="360"/>
        <w:rPr>
          <w:rFonts w:ascii="Arial" w:hAnsi="Arial" w:cs="Arial"/>
          <w:i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restitution is ordered in the amount of</w:t>
      </w:r>
      <w:r w:rsidRPr="00104247">
        <w:rPr>
          <w:rFonts w:ascii="Arial" w:hAnsi="Arial" w:cs="Arial"/>
          <w:i/>
          <w:iCs/>
          <w:sz w:val="22"/>
          <w:szCs w:val="22"/>
        </w:rPr>
        <w:t>:</w:t>
      </w:r>
    </w:p>
    <w:p w14:paraId="1BC54AE8" w14:textId="64D93EAE" w:rsidR="00E75F42" w:rsidRPr="00104247" w:rsidRDefault="00BC7A24" w:rsidP="00F07EC2">
      <w:pPr>
        <w:tabs>
          <w:tab w:val="left" w:pos="720"/>
          <w:tab w:val="left" w:pos="1080"/>
          <w:tab w:val="left" w:pos="6210"/>
          <w:tab w:val="left" w:pos="7200"/>
          <w:tab w:val="left" w:pos="7380"/>
          <w:tab w:val="left" w:pos="7920"/>
          <w:tab w:val="left" w:pos="9180"/>
        </w:tabs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Приказ о реституции в размере:</w:t>
      </w:r>
    </w:p>
    <w:p w14:paraId="6075CFC5" w14:textId="77777777" w:rsidR="00495D60" w:rsidRPr="00104247" w:rsidRDefault="00D0154B" w:rsidP="00DB442A">
      <w:pPr>
        <w:tabs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spacing w:before="120"/>
        <w:ind w:left="1080"/>
        <w:rPr>
          <w:rFonts w:ascii="Arial" w:hAnsi="Arial" w:cs="Arial"/>
          <w:i/>
          <w:sz w:val="22"/>
          <w:szCs w:val="22"/>
        </w:rPr>
      </w:pPr>
      <w:bookmarkStart w:id="2" w:name="_Hlk116299153"/>
      <w:r w:rsidRPr="00104247">
        <w:rPr>
          <w:rFonts w:ascii="Arial" w:hAnsi="Arial" w:cs="Arial"/>
          <w:sz w:val="22"/>
          <w:szCs w:val="22"/>
        </w:rPr>
        <w:t xml:space="preserve">$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to</w:t>
      </w:r>
      <w:r w:rsidRPr="00104247">
        <w:rPr>
          <w:rFonts w:ascii="Arial" w:hAnsi="Arial" w:cs="Arial"/>
          <w:i/>
          <w:iCs/>
          <w:sz w:val="22"/>
          <w:szCs w:val="22"/>
        </w:rPr>
        <w:t xml:space="preserve"> (person/entity 1)</w:t>
      </w:r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at </w:t>
      </w:r>
      <w:r w:rsidRPr="00104247">
        <w:rPr>
          <w:rFonts w:ascii="Arial" w:hAnsi="Arial" w:cs="Arial"/>
          <w:i/>
          <w:iCs/>
          <w:sz w:val="22"/>
          <w:szCs w:val="22"/>
        </w:rPr>
        <w:t>(mailing address)</w:t>
      </w:r>
    </w:p>
    <w:p w14:paraId="11E3FBBF" w14:textId="6B15AFA4" w:rsidR="00C65C57" w:rsidRPr="00104247" w:rsidRDefault="00495D60" w:rsidP="00F07EC2">
      <w:pPr>
        <w:tabs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ind w:left="108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$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в пользу (лицо/организация 1)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(почтовый адрес) </w:t>
      </w:r>
    </w:p>
    <w:p w14:paraId="3C69DB24" w14:textId="3FB0F971" w:rsidR="00F50883" w:rsidRPr="00104247" w:rsidRDefault="00E75F42" w:rsidP="00133FBD">
      <w:pPr>
        <w:widowControl w:val="0"/>
        <w:tabs>
          <w:tab w:val="left" w:pos="6660"/>
          <w:tab w:val="left" w:pos="720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26D58045" w14:textId="77777777" w:rsidR="00495D60" w:rsidRPr="00104247" w:rsidRDefault="00D0154B" w:rsidP="00DB442A">
      <w:pPr>
        <w:tabs>
          <w:tab w:val="left" w:pos="1080"/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spacing w:before="120"/>
        <w:ind w:left="1080"/>
        <w:rPr>
          <w:rFonts w:ascii="Arial" w:hAnsi="Arial" w:cs="Arial"/>
          <w:i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t xml:space="preserve">$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to</w:t>
      </w:r>
      <w:r w:rsidRPr="00104247">
        <w:rPr>
          <w:rFonts w:ascii="Arial" w:hAnsi="Arial" w:cs="Arial"/>
          <w:i/>
          <w:iCs/>
          <w:sz w:val="22"/>
          <w:szCs w:val="22"/>
        </w:rPr>
        <w:t xml:space="preserve"> (person/entity 2)</w:t>
      </w:r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at </w:t>
      </w:r>
      <w:r w:rsidRPr="00104247">
        <w:rPr>
          <w:rFonts w:ascii="Arial" w:hAnsi="Arial" w:cs="Arial"/>
          <w:i/>
          <w:iCs/>
          <w:sz w:val="22"/>
          <w:szCs w:val="22"/>
        </w:rPr>
        <w:t>(mailing address)</w:t>
      </w:r>
    </w:p>
    <w:p w14:paraId="57B66389" w14:textId="7D820C9E" w:rsidR="00741482" w:rsidRPr="00104247" w:rsidRDefault="00495D60" w:rsidP="00F07EC2">
      <w:pPr>
        <w:tabs>
          <w:tab w:val="left" w:pos="1080"/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ind w:left="108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$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в пользу (лицо/организация 2)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(почтовый адрес) </w:t>
      </w:r>
    </w:p>
    <w:p w14:paraId="0B156367" w14:textId="01709E0E" w:rsidR="00741482" w:rsidRPr="00104247" w:rsidRDefault="00741482" w:rsidP="00133FBD">
      <w:pPr>
        <w:widowControl w:val="0"/>
        <w:tabs>
          <w:tab w:val="left" w:pos="6660"/>
          <w:tab w:val="left" w:pos="720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44B7B2F2" w14:textId="77777777" w:rsidR="00495D60" w:rsidRPr="00104247" w:rsidRDefault="00D0154B" w:rsidP="00DB442A">
      <w:pPr>
        <w:tabs>
          <w:tab w:val="left" w:pos="1080"/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spacing w:before="120"/>
        <w:ind w:left="1080"/>
        <w:rPr>
          <w:rFonts w:ascii="Arial" w:hAnsi="Arial" w:cs="Arial"/>
          <w:i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t xml:space="preserve">$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to</w:t>
      </w:r>
      <w:r w:rsidRPr="00104247">
        <w:rPr>
          <w:rFonts w:ascii="Arial" w:hAnsi="Arial" w:cs="Arial"/>
          <w:i/>
          <w:iCs/>
          <w:sz w:val="22"/>
          <w:szCs w:val="22"/>
        </w:rPr>
        <w:t xml:space="preserve"> (person/entity 3)</w:t>
      </w:r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 at </w:t>
      </w:r>
      <w:r w:rsidRPr="00104247">
        <w:rPr>
          <w:rFonts w:ascii="Arial" w:hAnsi="Arial" w:cs="Arial"/>
          <w:i/>
          <w:iCs/>
          <w:sz w:val="22"/>
          <w:szCs w:val="22"/>
        </w:rPr>
        <w:t>(mailing address)</w:t>
      </w:r>
    </w:p>
    <w:p w14:paraId="6700B48C" w14:textId="2464A646" w:rsidR="00741482" w:rsidRPr="00104247" w:rsidRDefault="00495D60" w:rsidP="00F07EC2">
      <w:pPr>
        <w:tabs>
          <w:tab w:val="left" w:pos="1080"/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ind w:left="108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$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в пользу (лицо/организация 3)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(почтовый адрес) </w:t>
      </w:r>
    </w:p>
    <w:p w14:paraId="211B3FF8" w14:textId="5EEA0147" w:rsidR="00741482" w:rsidRPr="00104247" w:rsidRDefault="00741482" w:rsidP="00133FBD">
      <w:pPr>
        <w:widowControl w:val="0"/>
        <w:tabs>
          <w:tab w:val="left" w:pos="6660"/>
          <w:tab w:val="left" w:pos="720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bookmarkEnd w:id="2"/>
    <w:p w14:paraId="7D5B5984" w14:textId="77777777" w:rsidR="00495D60" w:rsidRPr="00104247" w:rsidRDefault="00C059E4" w:rsidP="00DB442A">
      <w:pPr>
        <w:tabs>
          <w:tab w:val="left" w:pos="720"/>
          <w:tab w:val="left" w:pos="1080"/>
          <w:tab w:val="left" w:pos="4320"/>
          <w:tab w:val="left" w:pos="7020"/>
          <w:tab w:val="left" w:pos="7830"/>
          <w:tab w:val="left" w:pos="8640"/>
          <w:tab w:val="left" w:pos="9180"/>
          <w:tab w:val="left" w:pos="10080"/>
          <w:tab w:val="left" w:pos="10800"/>
        </w:tabs>
        <w:spacing w:before="120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tab/>
      </w: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restitution to be left open for _______ days from the date this order is signed.</w:t>
      </w:r>
    </w:p>
    <w:p w14:paraId="4606B6B4" w14:textId="5F56A837" w:rsidR="00C5685B" w:rsidRPr="00104247" w:rsidRDefault="00133FBD" w:rsidP="00133FBD">
      <w:pPr>
        <w:tabs>
          <w:tab w:val="left" w:pos="720"/>
          <w:tab w:val="left" w:pos="1080"/>
          <w:tab w:val="left" w:pos="4680"/>
          <w:tab w:val="left" w:pos="7020"/>
          <w:tab w:val="left" w:pos="7830"/>
          <w:tab w:val="left" w:pos="8640"/>
          <w:tab w:val="left" w:pos="9180"/>
          <w:tab w:val="left" w:pos="10080"/>
          <w:tab w:val="left" w:pos="10800"/>
        </w:tabs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ab/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реституция должна быть открытой в течение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 с даты подписания данного приказа.</w:t>
      </w:r>
    </w:p>
    <w:p w14:paraId="3703850D" w14:textId="77777777" w:rsidR="00495D60" w:rsidRPr="00104247" w:rsidRDefault="007E5244" w:rsidP="00DB442A">
      <w:pPr>
        <w:tabs>
          <w:tab w:val="left" w:pos="0"/>
          <w:tab w:val="left" w:pos="720"/>
          <w:tab w:val="left" w:pos="2970"/>
          <w:tab w:val="left" w:pos="4320"/>
          <w:tab w:val="left" w:pos="7020"/>
          <w:tab w:val="left" w:pos="7200"/>
          <w:tab w:val="left" w:pos="864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restitution emergency response (RCW 38.52.430) </w:t>
      </w:r>
      <w:proofErr w:type="gramStart"/>
      <w:r w:rsidRPr="00104247">
        <w:rPr>
          <w:rFonts w:ascii="Arial" w:hAnsi="Arial" w:cs="Arial"/>
          <w:sz w:val="22"/>
          <w:szCs w:val="22"/>
        </w:rPr>
        <w:t>$__</w:t>
      </w:r>
      <w:proofErr w:type="gramEnd"/>
      <w:r w:rsidRPr="00104247">
        <w:rPr>
          <w:rFonts w:ascii="Arial" w:hAnsi="Arial" w:cs="Arial"/>
          <w:sz w:val="22"/>
          <w:szCs w:val="22"/>
        </w:rPr>
        <w:t>_________</w:t>
      </w:r>
    </w:p>
    <w:p w14:paraId="0C48A1B8" w14:textId="6A811B07" w:rsidR="00DC6A5B" w:rsidRPr="00104247" w:rsidRDefault="00C939E3" w:rsidP="00C939E3">
      <w:pPr>
        <w:tabs>
          <w:tab w:val="left" w:pos="0"/>
          <w:tab w:val="left" w:pos="720"/>
          <w:tab w:val="left" w:pos="2970"/>
          <w:tab w:val="left" w:pos="4320"/>
          <w:tab w:val="left" w:pos="7020"/>
          <w:tab w:val="left" w:pos="7200"/>
          <w:tab w:val="left" w:pos="8640"/>
          <w:tab w:val="left" w:pos="9360"/>
          <w:tab w:val="left" w:pos="10080"/>
          <w:tab w:val="left" w:pos="10800"/>
        </w:tabs>
        <w:ind w:firstLine="720"/>
        <w:rPr>
          <w:rFonts w:ascii="Arial" w:hAnsi="Arial" w:cs="Arial"/>
          <w:b/>
          <w:i/>
          <w:iCs/>
          <w:sz w:val="22"/>
          <w:szCs w:val="22"/>
        </w:rPr>
      </w:pPr>
      <w:r>
        <w:rPr>
          <w:rStyle w:val="CommentReference"/>
          <w:rFonts w:ascii="Arial" w:hAnsi="Arial" w:cs="Arial"/>
          <w:i/>
          <w:iCs/>
          <w:sz w:val="22"/>
          <w:szCs w:val="22"/>
        </w:rPr>
        <w:t xml:space="preserve">     </w:t>
      </w:r>
      <w:r w:rsidR="00133FBD" w:rsidRPr="00104247">
        <w:rPr>
          <w:rStyle w:val="CommentReference"/>
          <w:rFonts w:ascii="Arial" w:hAnsi="Arial" w:cs="Arial"/>
          <w:i/>
          <w:iCs/>
          <w:sz w:val="22"/>
          <w:szCs w:val="22"/>
          <w:lang w:val="ru"/>
        </w:rPr>
        <w:t>экстренные меры по реституции (RCW 38.52.430) $</w:t>
      </w:r>
    </w:p>
    <w:p w14:paraId="3A2DDB0F" w14:textId="77777777" w:rsidR="00495D60" w:rsidRPr="00104247" w:rsidRDefault="00A81B9B" w:rsidP="00DB442A">
      <w:pPr>
        <w:pStyle w:val="CommentText"/>
        <w:tabs>
          <w:tab w:val="left" w:pos="6840"/>
          <w:tab w:val="left" w:pos="9360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104247">
        <w:rPr>
          <w:rFonts w:ascii="Arial" w:hAnsi="Arial" w:cs="Arial"/>
          <w:b/>
          <w:bCs/>
          <w:sz w:val="22"/>
          <w:szCs w:val="22"/>
        </w:rPr>
        <w:tab/>
        <w:t>TOTAL:</w:t>
      </w:r>
      <w:r w:rsidRPr="0010424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104247">
        <w:rPr>
          <w:rFonts w:ascii="Arial" w:hAnsi="Arial" w:cs="Arial"/>
          <w:b/>
          <w:bCs/>
          <w:sz w:val="22"/>
          <w:szCs w:val="22"/>
        </w:rPr>
        <w:t>$</w:t>
      </w:r>
      <w:bookmarkStart w:id="3" w:name="Check100"/>
      <w:bookmarkEnd w:id="3"/>
      <w:r w:rsidRPr="00104247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7BF8792E" w14:textId="7550240B" w:rsidR="002D4F24" w:rsidRPr="00104247" w:rsidRDefault="00495D60" w:rsidP="00F07EC2">
      <w:pPr>
        <w:pStyle w:val="CommentText"/>
        <w:tabs>
          <w:tab w:val="left" w:pos="6840"/>
          <w:tab w:val="left" w:pos="9360"/>
        </w:tabs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104247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ВСЕГО: $</w:t>
      </w:r>
    </w:p>
    <w:p w14:paraId="25D01280" w14:textId="77777777" w:rsidR="00495D60" w:rsidRPr="00104247" w:rsidRDefault="00C5685B" w:rsidP="00DB442A">
      <w:pPr>
        <w:pStyle w:val="CommentText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104247">
        <w:rPr>
          <w:rFonts w:ascii="Arial" w:hAnsi="Arial" w:cs="Arial"/>
          <w:b/>
          <w:bCs/>
          <w:sz w:val="22"/>
          <w:szCs w:val="22"/>
        </w:rPr>
        <w:t>3.</w:t>
      </w:r>
      <w:r w:rsidRPr="00104247">
        <w:rPr>
          <w:rFonts w:ascii="Arial" w:hAnsi="Arial" w:cs="Arial"/>
          <w:sz w:val="22"/>
          <w:szCs w:val="22"/>
        </w:rPr>
        <w:tab/>
      </w:r>
      <w:r w:rsidRPr="00104247">
        <w:rPr>
          <w:rFonts w:ascii="Arial" w:hAnsi="Arial" w:cs="Arial"/>
          <w:b/>
          <w:bCs/>
          <w:sz w:val="22"/>
          <w:szCs w:val="22"/>
        </w:rPr>
        <w:t>Financial obligations are due and payable immediately unless the court has set a payment schedule.</w:t>
      </w:r>
    </w:p>
    <w:p w14:paraId="22B2A7CD" w14:textId="0BF8FED5" w:rsidR="00C656B6" w:rsidRPr="00104247" w:rsidRDefault="00D441C6" w:rsidP="00F07EC2">
      <w:pPr>
        <w:pStyle w:val="CommentText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104247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ab/>
      </w: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Финансовые обязательства подлежат немедленной оплате, если суд не установил график выплат.</w:t>
      </w:r>
    </w:p>
    <w:p w14:paraId="3B024220" w14:textId="77777777" w:rsidR="00495D60" w:rsidRPr="00104247" w:rsidRDefault="00C5685B" w:rsidP="00A63B9A">
      <w:pPr>
        <w:tabs>
          <w:tab w:val="left" w:pos="1080"/>
          <w:tab w:val="left" w:pos="2880"/>
          <w:tab w:val="left" w:pos="6840"/>
          <w:tab w:val="left" w:pos="7830"/>
          <w:tab w:val="left" w:pos="9270"/>
          <w:tab w:val="left" w:pos="10080"/>
          <w:tab w:val="left" w:pos="1080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Pay total financial obligations at $________ per month starting on </w:t>
      </w:r>
      <w:r w:rsidRPr="00104247">
        <w:rPr>
          <w:rFonts w:ascii="Arial" w:hAnsi="Arial" w:cs="Arial"/>
          <w:i/>
          <w:iCs/>
          <w:sz w:val="22"/>
          <w:szCs w:val="22"/>
        </w:rPr>
        <w:t>(date)</w:t>
      </w:r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>.</w:t>
      </w:r>
    </w:p>
    <w:p w14:paraId="7A857C12" w14:textId="68388452" w:rsidR="00686006" w:rsidRPr="00104247" w:rsidRDefault="00D441C6" w:rsidP="00A63B9A">
      <w:pPr>
        <w:tabs>
          <w:tab w:val="left" w:pos="1080"/>
          <w:tab w:val="left" w:pos="2880"/>
          <w:tab w:val="left" w:pos="5310"/>
          <w:tab w:val="left" w:pos="6840"/>
          <w:tab w:val="left" w:pos="7830"/>
          <w:tab w:val="left" w:pos="9270"/>
          <w:tab w:val="left" w:pos="10080"/>
          <w:tab w:val="left" w:pos="10800"/>
        </w:tabs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Выплачивать общую сумму финансовых обязательств в размере $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в месяц, начиная с (дата).</w:t>
      </w:r>
    </w:p>
    <w:p w14:paraId="0F5E67D5" w14:textId="77777777" w:rsidR="00495D60" w:rsidRPr="00104247" w:rsidRDefault="00C5685B" w:rsidP="00A63B9A">
      <w:pPr>
        <w:tabs>
          <w:tab w:val="left" w:pos="720"/>
          <w:tab w:val="left" w:pos="1080"/>
          <w:tab w:val="left" w:pos="7830"/>
          <w:tab w:val="left" w:pos="8640"/>
          <w:tab w:val="left" w:pos="9360"/>
          <w:tab w:val="left" w:pos="10080"/>
          <w:tab w:val="left" w:pos="1080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Pay schedule set by separate order.</w:t>
      </w:r>
    </w:p>
    <w:p w14:paraId="07F8D36F" w14:textId="11E83052" w:rsidR="00C5685B" w:rsidRPr="00104247" w:rsidRDefault="00D441C6" w:rsidP="00A63B9A">
      <w:pPr>
        <w:tabs>
          <w:tab w:val="left" w:pos="720"/>
          <w:tab w:val="left" w:pos="1080"/>
          <w:tab w:val="left" w:pos="7830"/>
          <w:tab w:val="left" w:pos="8640"/>
          <w:tab w:val="left" w:pos="9360"/>
          <w:tab w:val="left" w:pos="10080"/>
          <w:tab w:val="left" w:pos="10800"/>
        </w:tabs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График выплат устанавливается отдельным приказом.</w:t>
      </w:r>
    </w:p>
    <w:p w14:paraId="50EB5715" w14:textId="29147AA2" w:rsidR="00495D60" w:rsidRPr="00104247" w:rsidRDefault="00C5685B" w:rsidP="00A63B9A">
      <w:pPr>
        <w:tabs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ab/>
        <w:t xml:space="preserve">$___________ of this total is converted </w:t>
      </w:r>
      <w:proofErr w:type="gramStart"/>
      <w:r w:rsidRPr="00104247">
        <w:rPr>
          <w:rFonts w:ascii="Arial" w:hAnsi="Arial" w:cs="Arial"/>
          <w:sz w:val="22"/>
          <w:szCs w:val="22"/>
        </w:rPr>
        <w:t>to __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______ hours of community restitution (service) which must be completed by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>.</w:t>
      </w:r>
    </w:p>
    <w:p w14:paraId="25011551" w14:textId="0B288313" w:rsidR="00982C67" w:rsidRPr="00104247" w:rsidRDefault="00A63B9A" w:rsidP="00A63B9A">
      <w:pPr>
        <w:tabs>
          <w:tab w:val="left" w:pos="810"/>
          <w:tab w:val="left" w:pos="1080"/>
          <w:tab w:val="left" w:pos="1440"/>
          <w:tab w:val="left" w:pos="2520"/>
          <w:tab w:val="left" w:pos="3600"/>
          <w:tab w:val="left" w:pos="4320"/>
          <w:tab w:val="left" w:pos="5040"/>
          <w:tab w:val="left" w:pos="6120"/>
          <w:tab w:val="left" w:pos="6480"/>
          <w:tab w:val="left" w:pos="7200"/>
          <w:tab w:val="left" w:pos="7830"/>
          <w:tab w:val="left" w:pos="7920"/>
          <w:tab w:val="left" w:pos="8640"/>
          <w:tab w:val="left" w:pos="9360"/>
          <w:tab w:val="left" w:pos="10080"/>
          <w:tab w:val="left" w:pos="10800"/>
        </w:tabs>
        <w:ind w:left="1080" w:hanging="360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из этой общей суммы конвертируется в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часов общественной реституции</w:t>
      </w:r>
      <w:r w:rsidRPr="00104247">
        <w:rPr>
          <w:rFonts w:ascii="Arial" w:hAnsi="Arial" w:cs="Arial"/>
          <w:i/>
          <w:iCs/>
          <w:sz w:val="22"/>
          <w:szCs w:val="22"/>
        </w:rPr>
        <w:t xml:space="preserve"> </w:t>
      </w:r>
      <w:r w:rsidRPr="00104247">
        <w:rPr>
          <w:rFonts w:ascii="Arial" w:hAnsi="Arial" w:cs="Arial"/>
          <w:sz w:val="22"/>
          <w:szCs w:val="22"/>
          <w:lang w:val="ru"/>
        </w:rPr>
        <w:t>(службы), которые должны быть выполнены к</w:t>
      </w:r>
    </w:p>
    <w:p w14:paraId="4FF95ADC" w14:textId="5D8A18FE" w:rsidR="00495D60" w:rsidRPr="00104247" w:rsidRDefault="00A63B9A" w:rsidP="00A63B9A">
      <w:pPr>
        <w:tabs>
          <w:tab w:val="left" w:pos="810"/>
          <w:tab w:val="left" w:pos="1080"/>
          <w:tab w:val="left" w:pos="1440"/>
          <w:tab w:val="left" w:pos="2520"/>
          <w:tab w:val="left" w:pos="3600"/>
          <w:tab w:val="left" w:pos="4320"/>
          <w:tab w:val="left" w:pos="5040"/>
          <w:tab w:val="left" w:pos="6120"/>
          <w:tab w:val="left" w:pos="6480"/>
          <w:tab w:val="left" w:pos="7200"/>
          <w:tab w:val="left" w:pos="7830"/>
          <w:tab w:val="left" w:pos="7920"/>
          <w:tab w:val="left" w:pos="8640"/>
          <w:tab w:val="left" w:pos="9360"/>
          <w:tab w:val="left" w:pos="10080"/>
          <w:tab w:val="left" w:pos="10800"/>
        </w:tabs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b/>
          <w:bCs/>
          <w:sz w:val="22"/>
          <w:szCs w:val="22"/>
        </w:rPr>
        <w:tab/>
      </w:r>
      <w:r w:rsidRPr="00104247">
        <w:rPr>
          <w:rFonts w:ascii="Arial" w:hAnsi="Arial" w:cs="Arial"/>
          <w:b/>
          <w:bCs/>
          <w:sz w:val="22"/>
          <w:szCs w:val="22"/>
        </w:rPr>
        <w:tab/>
        <w:t>Proof of completion shall be provided to the court/probation department</w:t>
      </w:r>
      <w:r w:rsidRPr="00104247">
        <w:rPr>
          <w:rFonts w:ascii="Arial" w:hAnsi="Arial" w:cs="Arial"/>
          <w:sz w:val="22"/>
          <w:szCs w:val="22"/>
        </w:rPr>
        <w:t>.</w:t>
      </w:r>
    </w:p>
    <w:p w14:paraId="327C374F" w14:textId="15EDA650" w:rsidR="00C5685B" w:rsidRPr="00104247" w:rsidRDefault="00A63B9A" w:rsidP="00A63B9A">
      <w:pPr>
        <w:tabs>
          <w:tab w:val="left" w:pos="1080"/>
          <w:tab w:val="left" w:pos="9180"/>
          <w:tab w:val="left" w:pos="10800"/>
        </w:tabs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Доказательство выполнения должно быть предоставлено в суд/отдел пробации.</w:t>
      </w:r>
    </w:p>
    <w:p w14:paraId="0B273E36" w14:textId="77777777" w:rsidR="00495D60" w:rsidRPr="00104247" w:rsidRDefault="00C5685B" w:rsidP="00DB442A">
      <w:pPr>
        <w:widowControl w:val="0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The defendant is ordered to reimburse </w:t>
      </w:r>
      <w:r w:rsidRPr="00104247">
        <w:rPr>
          <w:rFonts w:ascii="Arial" w:hAnsi="Arial" w:cs="Arial"/>
          <w:i/>
          <w:iCs/>
          <w:sz w:val="22"/>
          <w:szCs w:val="22"/>
        </w:rPr>
        <w:t xml:space="preserve">(name of electronic monitoring agency) </w:t>
      </w:r>
      <w:r w:rsidRPr="00104247">
        <w:rPr>
          <w:rFonts w:ascii="Arial" w:hAnsi="Arial" w:cs="Arial"/>
          <w:sz w:val="22"/>
          <w:szCs w:val="22"/>
          <w:u w:val="single"/>
        </w:rPr>
        <w:t>___________________________________</w:t>
      </w:r>
      <w:r w:rsidRPr="00104247">
        <w:rPr>
          <w:rFonts w:ascii="Arial" w:hAnsi="Arial" w:cs="Arial"/>
          <w:sz w:val="22"/>
          <w:szCs w:val="22"/>
        </w:rPr>
        <w:t xml:space="preserve"> at </w:t>
      </w:r>
      <w:r w:rsidRPr="00104247">
        <w:rPr>
          <w:rFonts w:ascii="Arial" w:hAnsi="Arial" w:cs="Arial"/>
          <w:sz w:val="22"/>
          <w:szCs w:val="22"/>
          <w:u w:val="single"/>
        </w:rPr>
        <w:t>______________________________</w:t>
      </w:r>
      <w:r w:rsidRPr="00104247">
        <w:rPr>
          <w:rFonts w:ascii="Arial" w:hAnsi="Arial" w:cs="Arial"/>
          <w:sz w:val="22"/>
          <w:szCs w:val="22"/>
        </w:rPr>
        <w:t xml:space="preserve"> for the cost of pretrial electronic monitoring in the amount of $____________.</w:t>
      </w:r>
    </w:p>
    <w:p w14:paraId="7E1C61A5" w14:textId="36AAE446" w:rsidR="00C5685B" w:rsidRPr="00104247" w:rsidRDefault="00D441C6" w:rsidP="00F07EC2">
      <w:pPr>
        <w:widowControl w:val="0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Ответчику предписано возместить (название агентства электронного мониторинга)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в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стоимость досудебного электронного мониторинга в размере $</w:t>
      </w:r>
    </w:p>
    <w:p w14:paraId="7DE3A6D1" w14:textId="77777777" w:rsidR="00495D60" w:rsidRPr="00104247" w:rsidRDefault="00C5685B" w:rsidP="00DB44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104247">
        <w:rPr>
          <w:rFonts w:ascii="Arial" w:hAnsi="Arial" w:cs="Arial"/>
          <w:b/>
          <w:bCs/>
          <w:sz w:val="22"/>
          <w:szCs w:val="22"/>
        </w:rPr>
        <w:t>4.</w:t>
      </w:r>
      <w:r w:rsidRPr="00104247">
        <w:rPr>
          <w:rFonts w:ascii="Arial" w:hAnsi="Arial" w:cs="Arial"/>
          <w:b/>
          <w:bCs/>
          <w:sz w:val="22"/>
          <w:szCs w:val="22"/>
        </w:rPr>
        <w:tab/>
        <w:t>Additional Conditions of Sentence:</w:t>
      </w:r>
    </w:p>
    <w:p w14:paraId="21DB04A2" w14:textId="1603FBF0" w:rsidR="00C5685B" w:rsidRPr="00104247" w:rsidRDefault="00D26A77" w:rsidP="00F07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Дополнительные условия приговора:</w:t>
      </w:r>
    </w:p>
    <w:p w14:paraId="43AAC210" w14:textId="77777777" w:rsidR="00495D60" w:rsidRPr="00104247" w:rsidRDefault="00C5685B" w:rsidP="00DB442A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No criminal </w:t>
      </w:r>
      <w:r w:rsidRPr="00104247">
        <w:rPr>
          <w:rFonts w:ascii="Arial" w:hAnsi="Arial" w:cs="Arial"/>
          <w:sz w:val="22"/>
          <w:szCs w:val="22"/>
          <w:u w:val="single"/>
        </w:rPr>
        <w:t>violations of law</w:t>
      </w:r>
      <w:r w:rsidRPr="00104247">
        <w:rPr>
          <w:rFonts w:ascii="Arial" w:hAnsi="Arial" w:cs="Arial"/>
          <w:sz w:val="22"/>
          <w:szCs w:val="22"/>
        </w:rPr>
        <w:t xml:space="preserve"> or alcohol-related infractions.</w:t>
      </w:r>
    </w:p>
    <w:p w14:paraId="6A4D80E8" w14:textId="396B5582" w:rsidR="00C5685B" w:rsidRPr="00104247" w:rsidRDefault="00763E3B" w:rsidP="00F07EC2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Не совершать уголовных </w:t>
      </w:r>
      <w:r w:rsidRPr="00104247">
        <w:rPr>
          <w:rFonts w:ascii="Arial" w:hAnsi="Arial" w:cs="Arial"/>
          <w:i/>
          <w:iCs/>
          <w:sz w:val="22"/>
          <w:szCs w:val="22"/>
          <w:u w:val="single"/>
          <w:lang w:val="ru"/>
        </w:rPr>
        <w:t>нарушений закона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или нарушений, связанных с употреблением алкоголя.</w:t>
      </w:r>
    </w:p>
    <w:p w14:paraId="46806D87" w14:textId="77777777" w:rsidR="00495D60" w:rsidRPr="00104247" w:rsidRDefault="00C5685B" w:rsidP="00DB442A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Do not drive a motor vehicle without a </w:t>
      </w:r>
      <w:r w:rsidRPr="00104247">
        <w:rPr>
          <w:rFonts w:ascii="Arial" w:hAnsi="Arial" w:cs="Arial"/>
          <w:sz w:val="22"/>
          <w:szCs w:val="22"/>
          <w:u w:val="single"/>
        </w:rPr>
        <w:t>valid license</w:t>
      </w:r>
      <w:r w:rsidRPr="00104247">
        <w:rPr>
          <w:rFonts w:ascii="Arial" w:hAnsi="Arial" w:cs="Arial"/>
          <w:sz w:val="22"/>
          <w:szCs w:val="22"/>
        </w:rPr>
        <w:t xml:space="preserve"> and proof of insurance.</w:t>
      </w:r>
    </w:p>
    <w:p w14:paraId="3A573E1E" w14:textId="4A385ADB" w:rsidR="00C5685B" w:rsidRPr="00104247" w:rsidRDefault="00763E3B" w:rsidP="00F07EC2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Не управлять транспортным средством без </w:t>
      </w:r>
      <w:r w:rsidRPr="00104247">
        <w:rPr>
          <w:rFonts w:ascii="Arial" w:hAnsi="Arial" w:cs="Arial"/>
          <w:i/>
          <w:iCs/>
          <w:sz w:val="22"/>
          <w:szCs w:val="22"/>
          <w:u w:val="single"/>
          <w:lang w:val="ru"/>
        </w:rPr>
        <w:t>действующего водительского удостоверения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и страхового свидетельства.</w:t>
      </w:r>
    </w:p>
    <w:p w14:paraId="650A0D51" w14:textId="77777777" w:rsidR="00495D60" w:rsidRPr="00104247" w:rsidRDefault="00C5685B" w:rsidP="00DB442A">
      <w:pPr>
        <w:tabs>
          <w:tab w:val="left" w:pos="-270"/>
          <w:tab w:val="left" w:pos="1125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bookmarkStart w:id="4" w:name="Check101"/>
      <w:bookmarkEnd w:id="4"/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sz w:val="22"/>
          <w:szCs w:val="22"/>
          <w:u w:val="single"/>
        </w:rPr>
        <w:t>Probation</w:t>
      </w:r>
      <w:r w:rsidRPr="00104247">
        <w:rPr>
          <w:rFonts w:ascii="Arial" w:hAnsi="Arial" w:cs="Arial"/>
          <w:sz w:val="22"/>
          <w:szCs w:val="22"/>
        </w:rPr>
        <w:t xml:space="preserve"> for </w:t>
      </w:r>
      <w:r w:rsidRPr="00104247">
        <w:rPr>
          <w:rFonts w:ascii="Arial" w:hAnsi="Arial" w:cs="Arial"/>
          <w:sz w:val="22"/>
          <w:szCs w:val="22"/>
          <w:u w:val="single"/>
        </w:rPr>
        <w:t>______</w:t>
      </w:r>
      <w:r w:rsidRPr="00104247">
        <w:rPr>
          <w:rFonts w:ascii="Arial" w:hAnsi="Arial" w:cs="Arial"/>
          <w:sz w:val="22"/>
          <w:szCs w:val="22"/>
        </w:rPr>
        <w:t xml:space="preserve"> months. Supervised probation for </w:t>
      </w:r>
      <w:r w:rsidRPr="00104247">
        <w:rPr>
          <w:rFonts w:ascii="Arial" w:hAnsi="Arial" w:cs="Arial"/>
          <w:sz w:val="22"/>
          <w:szCs w:val="22"/>
          <w:u w:val="single"/>
        </w:rPr>
        <w:t>______</w:t>
      </w:r>
      <w:r w:rsidRPr="00104247">
        <w:rPr>
          <w:rFonts w:ascii="Arial" w:hAnsi="Arial" w:cs="Arial"/>
          <w:sz w:val="22"/>
          <w:szCs w:val="22"/>
        </w:rPr>
        <w:t xml:space="preserve"> months, with probation department and abide by all rules and regulations of probation department. Pay a $</w:t>
      </w:r>
      <w:r w:rsidRPr="00104247">
        <w:rPr>
          <w:rFonts w:ascii="Arial" w:hAnsi="Arial" w:cs="Arial"/>
          <w:sz w:val="22"/>
          <w:szCs w:val="22"/>
          <w:u w:val="single"/>
        </w:rPr>
        <w:t>___________</w:t>
      </w:r>
      <w:r w:rsidRPr="00104247">
        <w:rPr>
          <w:rFonts w:ascii="Arial" w:hAnsi="Arial" w:cs="Arial"/>
          <w:sz w:val="22"/>
          <w:szCs w:val="22"/>
        </w:rPr>
        <w:t xml:space="preserve"> pre-sentence fee and a $</w:t>
      </w:r>
      <w:r w:rsidRPr="00104247">
        <w:rPr>
          <w:rFonts w:ascii="Arial" w:hAnsi="Arial" w:cs="Arial"/>
          <w:sz w:val="22"/>
          <w:szCs w:val="22"/>
          <w:u w:val="single"/>
        </w:rPr>
        <w:t>___________</w:t>
      </w:r>
      <w:r w:rsidRPr="00104247">
        <w:rPr>
          <w:rFonts w:ascii="Arial" w:hAnsi="Arial" w:cs="Arial"/>
          <w:sz w:val="22"/>
          <w:szCs w:val="22"/>
        </w:rPr>
        <w:t xml:space="preserve"> monthly probation fee unless the fee is reduced by the probation department.</w:t>
      </w:r>
    </w:p>
    <w:p w14:paraId="3FF6C5B6" w14:textId="026B8EFF" w:rsidR="00C5685B" w:rsidRPr="00104247" w:rsidRDefault="00763E3B" w:rsidP="00796440">
      <w:pPr>
        <w:tabs>
          <w:tab w:val="left" w:pos="-270"/>
          <w:tab w:val="left" w:pos="3150"/>
          <w:tab w:val="left" w:pos="7290"/>
          <w:tab w:val="left" w:pos="11250"/>
        </w:tabs>
        <w:ind w:left="1080" w:hanging="360"/>
        <w:rPr>
          <w:rFonts w:ascii="Arial" w:hAnsi="Arial" w:cs="Arial"/>
          <w:i/>
          <w:iCs/>
          <w:sz w:val="22"/>
          <w:szCs w:val="22"/>
          <w:lang w:val="ru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u w:val="single"/>
          <w:lang w:val="ru"/>
        </w:rPr>
        <w:t>Испытательный срок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на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месяцев. Прохождение испытательного срока под надзором в течение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месяцев со стороны отдела пробации и соблюдение всех правил и предписаний отдела пробации. Заплатить $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сбора до вынесения приговора и $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в качестве ежемесячного пробационного взноса, если он не будет снижен отделом пробации.</w:t>
      </w:r>
    </w:p>
    <w:p w14:paraId="2479B985" w14:textId="77777777" w:rsidR="00495D60" w:rsidRPr="00104247" w:rsidRDefault="00C5685B" w:rsidP="00DB442A">
      <w:pPr>
        <w:tabs>
          <w:tab w:val="left" w:pos="360"/>
          <w:tab w:val="left" w:pos="1080"/>
          <w:tab w:val="left" w:pos="9180"/>
          <w:tab w:val="left" w:pos="9810"/>
          <w:tab w:val="left" w:pos="10530"/>
          <w:tab w:val="left" w:pos="1125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Supervised probation to end upon completion </w:t>
      </w:r>
      <w:proofErr w:type="gramStart"/>
      <w:r w:rsidRPr="00104247">
        <w:rPr>
          <w:rFonts w:ascii="Arial" w:hAnsi="Arial" w:cs="Arial"/>
          <w:sz w:val="22"/>
          <w:szCs w:val="22"/>
        </w:rPr>
        <w:t>of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certified domestic violence treatment and/</w:t>
      </w:r>
      <w:proofErr w:type="gramStart"/>
      <w:r w:rsidRPr="00104247">
        <w:rPr>
          <w:rFonts w:ascii="Arial" w:hAnsi="Arial" w:cs="Arial"/>
          <w:sz w:val="22"/>
          <w:szCs w:val="22"/>
        </w:rPr>
        <w:t>or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>.</w:t>
      </w:r>
    </w:p>
    <w:p w14:paraId="513FD0C9" w14:textId="3635074A" w:rsidR="00C5685B" w:rsidRPr="00104247" w:rsidRDefault="00763E3B" w:rsidP="00F07EC2">
      <w:pPr>
        <w:tabs>
          <w:tab w:val="left" w:pos="360"/>
          <w:tab w:val="left" w:pos="1080"/>
          <w:tab w:val="left" w:pos="9180"/>
          <w:tab w:val="left" w:pos="9810"/>
          <w:tab w:val="left" w:pos="10530"/>
          <w:tab w:val="left" w:pos="11250"/>
        </w:tabs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Испытательный срок под надзором закончится после завершения [-] сертифицированного курса лечения от бытового насилия и/или [-]</w:t>
      </w:r>
    </w:p>
    <w:p w14:paraId="503EA694" w14:textId="77777777" w:rsidR="00495D60" w:rsidRPr="00104247" w:rsidRDefault="00C5685B" w:rsidP="00DB442A">
      <w:pPr>
        <w:tabs>
          <w:tab w:val="left" w:pos="1080"/>
          <w:tab w:val="left" w:pos="1170"/>
          <w:tab w:val="left" w:pos="9270"/>
        </w:tabs>
        <w:spacing w:before="120"/>
        <w:ind w:left="1080" w:right="-180" w:hanging="36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04247">
        <w:rPr>
          <w:rFonts w:ascii="Arial" w:hAnsi="Arial" w:cs="Arial"/>
          <w:sz w:val="22"/>
          <w:szCs w:val="22"/>
        </w:rPr>
        <w:t>Obtain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a </w:t>
      </w:r>
      <w:r w:rsidRPr="00104247">
        <w:rPr>
          <w:rFonts w:ascii="Arial" w:hAnsi="Arial" w:cs="Arial"/>
          <w:sz w:val="22"/>
          <w:szCs w:val="22"/>
          <w:u w:val="single"/>
        </w:rPr>
        <w:t xml:space="preserve">substance </w:t>
      </w:r>
      <w:proofErr w:type="gramStart"/>
      <w:r w:rsidRPr="00104247">
        <w:rPr>
          <w:rFonts w:ascii="Arial" w:hAnsi="Arial" w:cs="Arial"/>
          <w:sz w:val="22"/>
          <w:szCs w:val="22"/>
          <w:u w:val="single"/>
        </w:rPr>
        <w:t>use</w:t>
      </w:r>
      <w:proofErr w:type="gramEnd"/>
      <w:r w:rsidRPr="00104247">
        <w:rPr>
          <w:rFonts w:ascii="Arial" w:hAnsi="Arial" w:cs="Arial"/>
          <w:sz w:val="22"/>
          <w:szCs w:val="22"/>
          <w:u w:val="single"/>
        </w:rPr>
        <w:t xml:space="preserve"> disorder evaluation</w:t>
      </w:r>
      <w:r w:rsidRPr="00104247">
        <w:rPr>
          <w:rFonts w:ascii="Arial" w:hAnsi="Arial" w:cs="Arial"/>
          <w:sz w:val="22"/>
          <w:szCs w:val="22"/>
        </w:rPr>
        <w:t xml:space="preserve"> from a Washington State approved </w:t>
      </w:r>
      <w:proofErr w:type="gramStart"/>
      <w:r w:rsidRPr="00104247">
        <w:rPr>
          <w:rFonts w:ascii="Arial" w:hAnsi="Arial" w:cs="Arial"/>
          <w:sz w:val="22"/>
          <w:szCs w:val="22"/>
        </w:rPr>
        <w:t>agency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a </w:t>
      </w:r>
      <w:r w:rsidRPr="00104247">
        <w:rPr>
          <w:rFonts w:ascii="Arial" w:hAnsi="Arial" w:cs="Arial"/>
          <w:sz w:val="22"/>
          <w:szCs w:val="22"/>
          <w:u w:val="single"/>
        </w:rPr>
        <w:t>psycho-sexual evaluation</w:t>
      </w:r>
      <w:r w:rsidRPr="00104247">
        <w:rPr>
          <w:rFonts w:ascii="Arial" w:hAnsi="Arial" w:cs="Arial"/>
          <w:sz w:val="22"/>
          <w:szCs w:val="22"/>
        </w:rPr>
        <w:t xml:space="preserve"> from a state certified </w:t>
      </w:r>
      <w:proofErr w:type="gramStart"/>
      <w:r w:rsidRPr="00104247">
        <w:rPr>
          <w:rFonts w:ascii="Arial" w:hAnsi="Arial" w:cs="Arial"/>
          <w:sz w:val="22"/>
          <w:szCs w:val="22"/>
        </w:rPr>
        <w:t>provider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a </w:t>
      </w:r>
      <w:r w:rsidRPr="00104247">
        <w:rPr>
          <w:rFonts w:ascii="Arial" w:hAnsi="Arial" w:cs="Arial"/>
          <w:sz w:val="22"/>
          <w:szCs w:val="22"/>
          <w:u w:val="single"/>
        </w:rPr>
        <w:t xml:space="preserve">mental </w:t>
      </w:r>
      <w:r w:rsidRPr="00104247">
        <w:rPr>
          <w:rFonts w:ascii="Arial" w:hAnsi="Arial" w:cs="Arial"/>
          <w:sz w:val="22"/>
          <w:szCs w:val="22"/>
          <w:u w:val="single"/>
        </w:rPr>
        <w:lastRenderedPageBreak/>
        <w:t>health evaluation</w:t>
      </w:r>
      <w:r w:rsidRPr="00104247">
        <w:rPr>
          <w:rFonts w:ascii="Arial" w:hAnsi="Arial" w:cs="Arial"/>
          <w:sz w:val="22"/>
          <w:szCs w:val="22"/>
        </w:rPr>
        <w:t xml:space="preserve"> from a state licensed mental health </w:t>
      </w:r>
      <w:proofErr w:type="gramStart"/>
      <w:r w:rsidRPr="00104247">
        <w:rPr>
          <w:rFonts w:ascii="Arial" w:hAnsi="Arial" w:cs="Arial"/>
          <w:sz w:val="22"/>
          <w:szCs w:val="22"/>
        </w:rPr>
        <w:t>provider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certified domestic violence </w:t>
      </w:r>
      <w:proofErr w:type="gramStart"/>
      <w:r w:rsidRPr="00104247">
        <w:rPr>
          <w:rFonts w:ascii="Arial" w:hAnsi="Arial" w:cs="Arial"/>
          <w:sz w:val="22"/>
          <w:szCs w:val="22"/>
        </w:rPr>
        <w:t>program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anger </w:t>
      </w:r>
      <w:proofErr w:type="gramStart"/>
      <w:r w:rsidRPr="00104247">
        <w:rPr>
          <w:rFonts w:ascii="Arial" w:hAnsi="Arial" w:cs="Arial"/>
          <w:sz w:val="22"/>
          <w:szCs w:val="22"/>
        </w:rPr>
        <w:t>management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victim awareness education                  </w:t>
      </w:r>
      <w:proofErr w:type="gramStart"/>
      <w:r w:rsidRPr="00104247">
        <w:rPr>
          <w:rFonts w:ascii="Arial" w:hAnsi="Arial" w:cs="Arial"/>
          <w:sz w:val="22"/>
          <w:szCs w:val="22"/>
        </w:rPr>
        <w:t xml:space="preserve"> 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consumer awareness (</w:t>
      </w:r>
      <w:proofErr w:type="gramStart"/>
      <w:r w:rsidRPr="00104247">
        <w:rPr>
          <w:rFonts w:ascii="Arial" w:hAnsi="Arial" w:cs="Arial"/>
          <w:sz w:val="22"/>
          <w:szCs w:val="22"/>
        </w:rPr>
        <w:t>theft)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Other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>.</w:t>
      </w:r>
    </w:p>
    <w:p w14:paraId="74C8149F" w14:textId="2EB0DD56" w:rsidR="00C5685B" w:rsidRPr="00104247" w:rsidRDefault="00763E3B" w:rsidP="00F07EC2">
      <w:pPr>
        <w:tabs>
          <w:tab w:val="left" w:pos="1080"/>
          <w:tab w:val="left" w:pos="1170"/>
          <w:tab w:val="left" w:pos="9270"/>
        </w:tabs>
        <w:ind w:left="1080" w:right="-180" w:hanging="36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Пройдите [-] </w:t>
      </w:r>
      <w:r w:rsidRPr="00104247">
        <w:rPr>
          <w:rFonts w:ascii="Arial" w:hAnsi="Arial" w:cs="Arial"/>
          <w:i/>
          <w:iCs/>
          <w:sz w:val="22"/>
          <w:szCs w:val="22"/>
          <w:u w:val="single"/>
          <w:lang w:val="ru"/>
        </w:rPr>
        <w:t>обследование на предмет употребления психоактивных веществ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в агентстве, одобренном штатом Вашингтон [-] </w:t>
      </w:r>
      <w:r w:rsidRPr="00104247">
        <w:rPr>
          <w:rFonts w:ascii="Arial" w:hAnsi="Arial" w:cs="Arial"/>
          <w:i/>
          <w:iCs/>
          <w:sz w:val="22"/>
          <w:szCs w:val="22"/>
          <w:u w:val="single"/>
          <w:lang w:val="ru"/>
        </w:rPr>
        <w:t>психосексуальное обследование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у сертифицированного штатом поставщика услуг [-] </w:t>
      </w:r>
      <w:r w:rsidRPr="00104247">
        <w:rPr>
          <w:rFonts w:ascii="Arial" w:hAnsi="Arial" w:cs="Arial"/>
          <w:i/>
          <w:iCs/>
          <w:sz w:val="22"/>
          <w:szCs w:val="22"/>
          <w:u w:val="single"/>
          <w:lang w:val="ru"/>
        </w:rPr>
        <w:t>обследование психического здоровья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у лицензированного штатом поставщика психического здоровья [-] сертифицированную программу лечения домашнего насилия [-] управление гневом [-] информирование жертв [-] информирование потребителей (кражи) [-] другое</w:t>
      </w:r>
    </w:p>
    <w:p w14:paraId="512B4399" w14:textId="77777777" w:rsidR="00495D60" w:rsidRPr="00104247" w:rsidRDefault="00C5685B" w:rsidP="00DB442A">
      <w:pPr>
        <w:tabs>
          <w:tab w:val="left" w:pos="-270"/>
          <w:tab w:val="left" w:pos="360"/>
          <w:tab w:val="left" w:pos="1080"/>
          <w:tab w:val="left" w:pos="2520"/>
          <w:tab w:val="left" w:pos="3330"/>
          <w:tab w:val="left" w:pos="4500"/>
          <w:tab w:val="left" w:pos="5400"/>
          <w:tab w:val="left" w:pos="5490"/>
          <w:tab w:val="left" w:pos="6210"/>
          <w:tab w:val="left" w:pos="6930"/>
          <w:tab w:val="left" w:pos="720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t xml:space="preserve">File a copy of the evaluation within </w:t>
      </w:r>
      <w:r w:rsidRPr="00104247">
        <w:rPr>
          <w:rFonts w:ascii="Arial" w:hAnsi="Arial" w:cs="Arial"/>
          <w:sz w:val="22"/>
          <w:szCs w:val="22"/>
          <w:u w:val="single"/>
        </w:rPr>
        <w:t>______</w:t>
      </w:r>
      <w:r w:rsidRPr="00104247">
        <w:rPr>
          <w:rFonts w:ascii="Arial" w:hAnsi="Arial" w:cs="Arial"/>
          <w:sz w:val="22"/>
          <w:szCs w:val="22"/>
        </w:rPr>
        <w:t xml:space="preserve"> days of this order being signed. Begin any recommended treatment or education within </w:t>
      </w:r>
      <w:r w:rsidRPr="00104247">
        <w:rPr>
          <w:rFonts w:ascii="Arial" w:hAnsi="Arial" w:cs="Arial"/>
          <w:sz w:val="22"/>
          <w:szCs w:val="22"/>
          <w:u w:val="single"/>
        </w:rPr>
        <w:t>______</w:t>
      </w:r>
      <w:r w:rsidRPr="00104247">
        <w:rPr>
          <w:rFonts w:ascii="Arial" w:hAnsi="Arial" w:cs="Arial"/>
          <w:sz w:val="22"/>
          <w:szCs w:val="22"/>
        </w:rPr>
        <w:t xml:space="preserve"> days of this order being signed and file proof of timely enrollment and completion.</w:t>
      </w:r>
    </w:p>
    <w:p w14:paraId="3ACC151E" w14:textId="479A73CB" w:rsidR="00C5685B" w:rsidRPr="00104247" w:rsidRDefault="00495D60" w:rsidP="00F07EC2">
      <w:pPr>
        <w:tabs>
          <w:tab w:val="left" w:pos="-270"/>
          <w:tab w:val="left" w:pos="360"/>
          <w:tab w:val="left" w:pos="1080"/>
          <w:tab w:val="left" w:pos="2520"/>
          <w:tab w:val="left" w:pos="3330"/>
          <w:tab w:val="left" w:pos="4500"/>
          <w:tab w:val="left" w:pos="5400"/>
          <w:tab w:val="left" w:pos="5490"/>
          <w:tab w:val="left" w:pos="6210"/>
          <w:tab w:val="left" w:pos="6930"/>
          <w:tab w:val="left" w:pos="7200"/>
        </w:tabs>
        <w:ind w:left="1080"/>
        <w:rPr>
          <w:rFonts w:ascii="Arial" w:hAnsi="Arial" w:cs="Arial"/>
          <w:i/>
          <w:iCs/>
          <w:sz w:val="22"/>
          <w:szCs w:val="22"/>
          <w:lang w:val="ru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Подайте копию оценки в течение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 после подписания данного приказа. Начать любое рекомендованное лечение или обучение в течение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 с момента подписания данного приказа и представить доказательства своевременного зачисления и завершения.</w:t>
      </w:r>
    </w:p>
    <w:p w14:paraId="59EAE276" w14:textId="77777777" w:rsidR="00495D60" w:rsidRPr="00104247" w:rsidRDefault="00C5685B" w:rsidP="00DB442A">
      <w:pPr>
        <w:tabs>
          <w:tab w:val="left" w:pos="10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t xml:space="preserve">[  ] Begin the following within </w:t>
      </w:r>
      <w:r w:rsidRPr="00104247">
        <w:rPr>
          <w:rFonts w:ascii="Arial" w:hAnsi="Arial" w:cs="Arial"/>
          <w:sz w:val="22"/>
          <w:szCs w:val="22"/>
          <w:u w:val="single"/>
        </w:rPr>
        <w:t>______</w:t>
      </w:r>
      <w:r w:rsidRPr="00104247">
        <w:rPr>
          <w:rFonts w:ascii="Arial" w:hAnsi="Arial" w:cs="Arial"/>
          <w:sz w:val="22"/>
          <w:szCs w:val="22"/>
        </w:rPr>
        <w:t xml:space="preserve"> days of this order being signed and complete within </w:t>
      </w:r>
      <w:bookmarkStart w:id="5" w:name="_Hlk104903475"/>
      <w:r w:rsidRPr="00104247">
        <w:rPr>
          <w:rFonts w:ascii="Arial" w:hAnsi="Arial" w:cs="Arial"/>
          <w:sz w:val="22"/>
          <w:szCs w:val="22"/>
          <w:u w:val="single"/>
        </w:rPr>
        <w:t>______</w:t>
      </w:r>
      <w:bookmarkEnd w:id="5"/>
      <w:r w:rsidRPr="00104247">
        <w:rPr>
          <w:rFonts w:ascii="Arial" w:hAnsi="Arial" w:cs="Arial"/>
          <w:sz w:val="22"/>
          <w:szCs w:val="22"/>
        </w:rPr>
        <w:t xml:space="preserve"> days of beginning, and file proof of timely enrollment and completion: [  ] DUI victim’s panel  [  ] alcohol/drug information school  [  ] 1-year substance use disorder treatment  [  ] 2-year substance use disorder treatment  [  ] substance use disorder treatment for the period of </w:t>
      </w:r>
      <w:r w:rsidRPr="00104247">
        <w:rPr>
          <w:rFonts w:ascii="Arial" w:hAnsi="Arial" w:cs="Arial"/>
          <w:sz w:val="22"/>
          <w:szCs w:val="22"/>
          <w:u w:val="single"/>
        </w:rPr>
        <w:t>________________</w:t>
      </w:r>
      <w:r w:rsidRPr="00104247">
        <w:rPr>
          <w:rFonts w:ascii="Arial" w:hAnsi="Arial" w:cs="Arial"/>
          <w:sz w:val="22"/>
          <w:szCs w:val="22"/>
        </w:rPr>
        <w:t xml:space="preserve">  [  ] driver improvement school.</w:t>
      </w:r>
    </w:p>
    <w:p w14:paraId="4252F564" w14:textId="6D873C1D" w:rsidR="00C5685B" w:rsidRPr="00104247" w:rsidRDefault="00763E3B" w:rsidP="00F07EC2">
      <w:pPr>
        <w:tabs>
          <w:tab w:val="left" w:pos="1080"/>
        </w:tabs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Начать следующее в течение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 с момента подписания настоящего приказа и завершить в течение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дней с момента начала и представить доказательства своевременного зачисления и завершения следующего: [-] группа жертв вождения в нетрезвом виде [-] информационная школа по алкоголю/наркотикам [-] 1-годичное лечение расстройства, связанного с употреблением психоактивных веществ [-] 2-годичное лечение расстройства, связанного с употреблением психоактивных веществ [-] лечение расстройства, связанного с употреблением психоактивных веществ в течение периода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 [-] школа повышения квалификации водителей.</w:t>
      </w:r>
    </w:p>
    <w:p w14:paraId="644FB629" w14:textId="77777777" w:rsidR="00495D60" w:rsidRPr="00104247" w:rsidRDefault="00C5685B" w:rsidP="00DB442A">
      <w:pPr>
        <w:tabs>
          <w:tab w:val="left" w:pos="360"/>
          <w:tab w:val="left" w:pos="720"/>
          <w:tab w:val="left" w:pos="1080"/>
        </w:tabs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Use no alcoholic beverages or non-prescribed controlled drugs.</w:t>
      </w:r>
    </w:p>
    <w:p w14:paraId="039CE0D6" w14:textId="26733E42" w:rsidR="00C5685B" w:rsidRPr="00104247" w:rsidRDefault="00763E3B" w:rsidP="00F07EC2">
      <w:pPr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Не употреблять алкогольные напитки или контролируемые препараты без рецепта врача.</w:t>
      </w:r>
    </w:p>
    <w:p w14:paraId="6A0D23F2" w14:textId="77777777" w:rsidR="00495D60" w:rsidRPr="00104247" w:rsidRDefault="00C5685B" w:rsidP="00DB442A">
      <w:pPr>
        <w:widowControl w:val="0"/>
        <w:tabs>
          <w:tab w:val="left" w:pos="1440"/>
          <w:tab w:val="left" w:pos="4770"/>
          <w:tab w:val="left" w:pos="70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04247">
        <w:rPr>
          <w:rFonts w:ascii="Arial" w:hAnsi="Arial" w:cs="Arial"/>
          <w:sz w:val="22"/>
          <w:szCs w:val="22"/>
        </w:rPr>
        <w:t>Attend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sz w:val="22"/>
          <w:szCs w:val="22"/>
          <w:u w:val="single"/>
        </w:rPr>
        <w:t xml:space="preserve">Alcoholics </w:t>
      </w:r>
      <w:proofErr w:type="gramStart"/>
      <w:r w:rsidRPr="00104247">
        <w:rPr>
          <w:rFonts w:ascii="Arial" w:hAnsi="Arial" w:cs="Arial"/>
          <w:sz w:val="22"/>
          <w:szCs w:val="22"/>
          <w:u w:val="single"/>
        </w:rPr>
        <w:t>Anonymous</w:t>
      </w:r>
      <w:r w:rsidRPr="00104247">
        <w:rPr>
          <w:rFonts w:ascii="Arial" w:hAnsi="Arial" w:cs="Arial"/>
          <w:sz w:val="22"/>
          <w:szCs w:val="22"/>
        </w:rPr>
        <w:t xml:space="preserve">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sz w:val="22"/>
          <w:szCs w:val="22"/>
          <w:u w:val="single"/>
        </w:rPr>
        <w:t xml:space="preserve">Narcotics </w:t>
      </w:r>
      <w:proofErr w:type="gramStart"/>
      <w:r w:rsidRPr="00104247">
        <w:rPr>
          <w:rFonts w:ascii="Arial" w:hAnsi="Arial" w:cs="Arial"/>
          <w:sz w:val="22"/>
          <w:szCs w:val="22"/>
          <w:u w:val="single"/>
        </w:rPr>
        <w:t>Anonymous</w:t>
      </w:r>
      <w:r w:rsidRPr="00104247">
        <w:rPr>
          <w:rFonts w:ascii="Arial" w:hAnsi="Arial" w:cs="Arial"/>
          <w:sz w:val="22"/>
          <w:szCs w:val="22"/>
        </w:rPr>
        <w:t xml:space="preserve">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Other self-help</w:t>
      </w:r>
      <w:r w:rsidRPr="00104247">
        <w:rPr>
          <w:rFonts w:ascii="Arial" w:hAnsi="Arial" w:cs="Arial"/>
          <w:sz w:val="22"/>
          <w:szCs w:val="22"/>
        </w:rPr>
        <w:br/>
        <w:t>program (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 xml:space="preserve">) meetings </w:t>
      </w:r>
      <w:r w:rsidRPr="00104247">
        <w:rPr>
          <w:rFonts w:ascii="Arial" w:hAnsi="Arial" w:cs="Arial"/>
          <w:sz w:val="22"/>
          <w:szCs w:val="22"/>
          <w:u w:val="single"/>
        </w:rPr>
        <w:t>______</w:t>
      </w:r>
      <w:r w:rsidRPr="00104247">
        <w:rPr>
          <w:rFonts w:ascii="Arial" w:hAnsi="Arial" w:cs="Arial"/>
          <w:sz w:val="22"/>
          <w:szCs w:val="22"/>
        </w:rPr>
        <w:t xml:space="preserve"> times a week for </w:t>
      </w:r>
      <w:r w:rsidRPr="00104247">
        <w:rPr>
          <w:rFonts w:ascii="Arial" w:hAnsi="Arial" w:cs="Arial"/>
          <w:sz w:val="22"/>
          <w:szCs w:val="22"/>
          <w:u w:val="single"/>
        </w:rPr>
        <w:t>______</w:t>
      </w:r>
      <w:r w:rsidRPr="00104247">
        <w:rPr>
          <w:rFonts w:ascii="Arial" w:hAnsi="Arial" w:cs="Arial"/>
          <w:sz w:val="22"/>
          <w:szCs w:val="22"/>
        </w:rPr>
        <w:t xml:space="preserve"> months or as recommended by treatment provider.</w:t>
      </w:r>
    </w:p>
    <w:p w14:paraId="68649887" w14:textId="7D2595F7" w:rsidR="00C5685B" w:rsidRPr="00104247" w:rsidRDefault="00763E3B" w:rsidP="00F07EC2">
      <w:pPr>
        <w:widowControl w:val="0"/>
        <w:tabs>
          <w:tab w:val="left" w:pos="1440"/>
          <w:tab w:val="left" w:pos="4770"/>
          <w:tab w:val="left" w:pos="7020"/>
        </w:tabs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Посещать собрания [-] группы анонимных алкоголиков [-] группы анонимных наркоманов [-] другие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br/>
        <w:t>программы самопомощи (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)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раз в неделю в течение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месяцев или в соответствии с рекомендациями лечащего врача.</w:t>
      </w:r>
    </w:p>
    <w:p w14:paraId="47B69909" w14:textId="77777777" w:rsidR="00495D60" w:rsidRPr="00104247" w:rsidRDefault="00C5685B" w:rsidP="00DB442A">
      <w:pPr>
        <w:tabs>
          <w:tab w:val="left" w:pos="270"/>
          <w:tab w:val="left" w:pos="360"/>
          <w:tab w:val="left" w:pos="720"/>
          <w:tab w:val="left" w:pos="108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bookmarkStart w:id="6" w:name="Check38"/>
      <w:bookmarkEnd w:id="6"/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Do not go upon the property of and have </w:t>
      </w:r>
      <w:r w:rsidRPr="00104247">
        <w:rPr>
          <w:rFonts w:ascii="Arial" w:hAnsi="Arial" w:cs="Arial"/>
          <w:sz w:val="22"/>
          <w:szCs w:val="22"/>
          <w:u w:val="single"/>
        </w:rPr>
        <w:t>no contact</w:t>
      </w:r>
      <w:r w:rsidRPr="00104247">
        <w:rPr>
          <w:rFonts w:ascii="Arial" w:hAnsi="Arial" w:cs="Arial"/>
          <w:sz w:val="22"/>
          <w:szCs w:val="22"/>
        </w:rPr>
        <w:t xml:space="preserve"> with: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1C9AD29B" w14:textId="4D5EAD0B" w:rsidR="003D18A7" w:rsidRPr="00104247" w:rsidRDefault="00763E3B" w:rsidP="00F07EC2">
      <w:pPr>
        <w:tabs>
          <w:tab w:val="left" w:pos="270"/>
          <w:tab w:val="left" w:pos="360"/>
          <w:tab w:val="left" w:pos="720"/>
          <w:tab w:val="left" w:pos="1080"/>
          <w:tab w:val="left" w:pos="9180"/>
        </w:tabs>
        <w:ind w:left="720"/>
        <w:rPr>
          <w:rFonts w:ascii="Arial" w:hAnsi="Arial" w:cs="Arial"/>
          <w:i/>
          <w:iCs/>
          <w:sz w:val="22"/>
          <w:szCs w:val="22"/>
          <w:u w:val="single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Не заходить на объекты имущества и </w:t>
      </w:r>
      <w:r w:rsidRPr="00104247">
        <w:rPr>
          <w:rFonts w:ascii="Arial" w:hAnsi="Arial" w:cs="Arial"/>
          <w:i/>
          <w:iCs/>
          <w:sz w:val="22"/>
          <w:szCs w:val="22"/>
          <w:u w:val="single"/>
          <w:lang w:val="ru"/>
        </w:rPr>
        <w:t>не вступать в контакт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с:</w:t>
      </w:r>
    </w:p>
    <w:p w14:paraId="763C7198" w14:textId="4DC46223" w:rsidR="00C5685B" w:rsidRPr="00104247" w:rsidRDefault="003D18A7" w:rsidP="00A4575C">
      <w:pPr>
        <w:tabs>
          <w:tab w:val="left" w:pos="270"/>
          <w:tab w:val="left" w:pos="36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14C9DBF3" w14:textId="4D1CDD3C" w:rsidR="00D56DF3" w:rsidRPr="00104247" w:rsidRDefault="00D56DF3" w:rsidP="00A4575C">
      <w:pPr>
        <w:tabs>
          <w:tab w:val="left" w:pos="270"/>
          <w:tab w:val="left" w:pos="36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38413A35" w14:textId="77777777" w:rsidR="00495D60" w:rsidRPr="00104247" w:rsidRDefault="00C5685B" w:rsidP="00DB442A">
      <w:pPr>
        <w:tabs>
          <w:tab w:val="left" w:pos="360"/>
          <w:tab w:val="left" w:pos="720"/>
          <w:tab w:val="left" w:pos="810"/>
          <w:tab w:val="left" w:pos="108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104247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Other:</w:t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095472BF" w14:textId="67603039" w:rsidR="00C5685B" w:rsidRPr="00104247" w:rsidRDefault="00763E3B" w:rsidP="00F07EC2">
      <w:pPr>
        <w:tabs>
          <w:tab w:val="left" w:pos="360"/>
          <w:tab w:val="left" w:pos="720"/>
          <w:tab w:val="left" w:pos="810"/>
          <w:tab w:val="left" w:pos="1080"/>
          <w:tab w:val="left" w:pos="918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Другое:</w:t>
      </w:r>
    </w:p>
    <w:p w14:paraId="1C0B28C1" w14:textId="1DAC0569" w:rsidR="00D56DF3" w:rsidRPr="00104247" w:rsidRDefault="00D56DF3" w:rsidP="00A4575C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5958121D" w14:textId="77777777" w:rsidR="00495D60" w:rsidRPr="00104247" w:rsidRDefault="00C5685B" w:rsidP="00DB442A">
      <w:pPr>
        <w:tabs>
          <w:tab w:val="left" w:pos="720"/>
          <w:tab w:val="left" w:pos="9270"/>
          <w:tab w:val="left" w:pos="10710"/>
          <w:tab w:val="left" w:pos="1080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b/>
          <w:bCs/>
          <w:sz w:val="22"/>
          <w:szCs w:val="22"/>
        </w:rPr>
        <w:t xml:space="preserve">This crime involves a sex offense, or a kidnapping offense involving a minor, as defined in RCW 9A.44.130. </w:t>
      </w:r>
      <w:r w:rsidRPr="00104247">
        <w:rPr>
          <w:rFonts w:ascii="Arial" w:hAnsi="Arial" w:cs="Arial"/>
          <w:sz w:val="22"/>
          <w:szCs w:val="22"/>
        </w:rPr>
        <w:t>The defendant is required to register with the county sheriff as described in the “Offender Registration Attachment.”</w:t>
      </w:r>
    </w:p>
    <w:p w14:paraId="07C2CF60" w14:textId="3F37D2B3" w:rsidR="00C5685B" w:rsidRPr="00104247" w:rsidRDefault="00763E3B" w:rsidP="00F07EC2">
      <w:pPr>
        <w:tabs>
          <w:tab w:val="left" w:pos="720"/>
          <w:tab w:val="left" w:pos="9270"/>
          <w:tab w:val="left" w:pos="10710"/>
          <w:tab w:val="left" w:pos="10800"/>
        </w:tabs>
        <w:ind w:left="1080" w:hanging="360"/>
        <w:rPr>
          <w:rFonts w:ascii="Arial" w:hAnsi="Arial" w:cs="Arial"/>
          <w:i/>
          <w:iCs/>
          <w:sz w:val="22"/>
          <w:szCs w:val="22"/>
          <w:lang w:val="ru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Это преступление включает в себя сексуальное преступление или преступление, связанное с похищением несовершеннолетнего, как определено в RCW 9A.44.130.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Обвиняемый обязан зарегистрироваться у шерифа округа, как описано в «Приложении о регистрации правонарушителя».</w:t>
      </w:r>
    </w:p>
    <w:p w14:paraId="1B43716C" w14:textId="77777777" w:rsidR="00495D60" w:rsidRPr="00104247" w:rsidRDefault="00C5685B" w:rsidP="00DB442A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720"/>
        <w:jc w:val="both"/>
        <w:textAlignment w:val="auto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b/>
          <w:bCs/>
          <w:smallCaps/>
          <w:sz w:val="22"/>
          <w:szCs w:val="22"/>
        </w:rPr>
        <w:t>D</w:t>
      </w:r>
      <w:r w:rsidRPr="00104247">
        <w:rPr>
          <w:rFonts w:ascii="Arial" w:hAnsi="Arial" w:cs="Arial"/>
          <w:b/>
          <w:bCs/>
          <w:sz w:val="22"/>
          <w:szCs w:val="22"/>
        </w:rPr>
        <w:t xml:space="preserve">epartment of Licensing Notice – </w:t>
      </w:r>
      <w:r w:rsidRPr="00104247">
        <w:rPr>
          <w:rFonts w:ascii="Arial" w:hAnsi="Arial" w:cs="Arial"/>
          <w:b/>
          <w:bCs/>
          <w:color w:val="000000"/>
          <w:sz w:val="22"/>
          <w:szCs w:val="22"/>
        </w:rPr>
        <w:t>CPL Revocation and Surrender.</w:t>
      </w:r>
    </w:p>
    <w:p w14:paraId="579A3C03" w14:textId="61260987" w:rsidR="00C5685B" w:rsidRPr="00104247" w:rsidRDefault="00763E3B" w:rsidP="00F07EC2">
      <w:pPr>
        <w:tabs>
          <w:tab w:val="left" w:pos="360"/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eastAsia="Calibri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b/>
          <w:bCs/>
          <w:i/>
          <w:iCs/>
          <w:smallCaps/>
          <w:sz w:val="22"/>
          <w:szCs w:val="22"/>
          <w:lang w:val="ru"/>
        </w:rPr>
        <w:t>У</w:t>
      </w: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ведомление Департамента лицензирования — </w:t>
      </w:r>
      <w:r w:rsidRPr="00104247">
        <w:rPr>
          <w:rFonts w:ascii="Arial" w:hAnsi="Arial" w:cs="Arial"/>
          <w:b/>
          <w:bCs/>
          <w:i/>
          <w:iCs/>
          <w:color w:val="000000"/>
          <w:sz w:val="22"/>
          <w:szCs w:val="22"/>
          <w:lang w:val="ru"/>
        </w:rPr>
        <w:t>аннулирование и сдача лицензии на скрытое ношение пистолета (CPL).</w:t>
      </w:r>
    </w:p>
    <w:p w14:paraId="5431FFF4" w14:textId="77777777" w:rsidR="00495D60" w:rsidRPr="00104247" w:rsidRDefault="00C5685B" w:rsidP="00DB442A">
      <w:pPr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eastAsia="Calibri" w:hAnsi="Arial" w:cs="Arial"/>
          <w:sz w:val="22"/>
          <w:szCs w:val="22"/>
        </w:rPr>
      </w:pPr>
      <w:proofErr w:type="gramStart"/>
      <w:r w:rsidRPr="00104247">
        <w:rPr>
          <w:rFonts w:ascii="Arial" w:eastAsia="Calibri" w:hAnsi="Arial" w:cs="Arial"/>
          <w:sz w:val="22"/>
          <w:szCs w:val="22"/>
        </w:rPr>
        <w:t>[  ]</w:t>
      </w:r>
      <w:proofErr w:type="gramEnd"/>
      <w:r w:rsidRPr="00104247">
        <w:rPr>
          <w:rFonts w:ascii="Arial" w:eastAsia="Calibri" w:hAnsi="Arial" w:cs="Arial"/>
          <w:sz w:val="22"/>
          <w:szCs w:val="22"/>
        </w:rPr>
        <w:t xml:space="preserve"> Count ________ is a violation of RCW 9.41.270 (unlawful carrying or handling of weapons), a gross misdemeanor for which the penalty includes loss and revocation of the defendant’s concealed pistol licenses, if any.</w:t>
      </w:r>
    </w:p>
    <w:p w14:paraId="52FD2A63" w14:textId="011482E2" w:rsidR="00C5685B" w:rsidRPr="00104247" w:rsidRDefault="00763E3B" w:rsidP="00F07EC2">
      <w:pPr>
        <w:overflowPunct/>
        <w:autoSpaceDE/>
        <w:autoSpaceDN/>
        <w:adjustRightInd/>
        <w:ind w:left="1440" w:hanging="360"/>
        <w:textAlignment w:val="auto"/>
        <w:rPr>
          <w:rFonts w:ascii="Arial" w:eastAsia="Calibri" w:hAnsi="Arial" w:cs="Arial"/>
          <w:i/>
          <w:iCs/>
          <w:sz w:val="22"/>
          <w:szCs w:val="22"/>
        </w:rPr>
      </w:pPr>
      <w:r w:rsidRPr="00104247">
        <w:rPr>
          <w:rFonts w:ascii="Arial" w:eastAsia="Calibri" w:hAnsi="Arial" w:cs="Arial"/>
          <w:i/>
          <w:iCs/>
          <w:sz w:val="22"/>
          <w:szCs w:val="22"/>
        </w:rPr>
        <w:tab/>
      </w: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 xml:space="preserve">Эпизод </w:t>
      </w:r>
      <w:r w:rsidRPr="00104247">
        <w:rPr>
          <w:rFonts w:ascii="Arial" w:eastAsia="Calibri" w:hAnsi="Arial" w:cs="Arial"/>
          <w:sz w:val="22"/>
          <w:szCs w:val="22"/>
          <w:lang w:val="ru"/>
        </w:rPr>
        <w:tab/>
      </w:r>
      <w:r w:rsidRPr="00104247">
        <w:rPr>
          <w:rFonts w:ascii="Arial" w:eastAsia="Calibri" w:hAnsi="Arial" w:cs="Arial"/>
          <w:sz w:val="22"/>
          <w:szCs w:val="22"/>
          <w:lang w:val="ru"/>
        </w:rPr>
        <w:tab/>
      </w: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 xml:space="preserve"> является нарушением RCW 9.41.270 (незаконное ношение или обращение с оружием), грубым судебно-наказуемым проступком, наказание за которое включает потерю и аннулирование лицензии обвиняемого на скрытое ношение пистолета, если таковая имеется.</w:t>
      </w:r>
    </w:p>
    <w:p w14:paraId="38D31366" w14:textId="77777777" w:rsidR="00495D60" w:rsidRPr="00104247" w:rsidRDefault="00C5685B" w:rsidP="00DB442A">
      <w:pPr>
        <w:widowControl w:val="0"/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104247">
        <w:rPr>
          <w:rFonts w:ascii="Arial" w:eastAsia="Calibri" w:hAnsi="Arial" w:cs="Arial"/>
          <w:color w:val="000000"/>
          <w:sz w:val="22"/>
          <w:szCs w:val="22"/>
        </w:rPr>
        <w:t>[  ] Count________ is a violation of RCW 9.41.280 (knowingly possessing a dangerous weapon on school facilities or areas of facilities while being used for official meetings of a school district board of directors), a gross misdemeanor for which the penalty is revocation of the defendant’s concealed pistol licenses (CPL), if any, for 3 years; and the defendant is not allowed to apply for concealed pistol licenses for a period of 3 years.</w:t>
      </w:r>
    </w:p>
    <w:p w14:paraId="554FF600" w14:textId="7893942E" w:rsidR="00C5685B" w:rsidRPr="00104247" w:rsidRDefault="00763E3B" w:rsidP="00F07EC2">
      <w:pPr>
        <w:widowControl w:val="0"/>
        <w:overflowPunct/>
        <w:autoSpaceDE/>
        <w:autoSpaceDN/>
        <w:adjustRightInd/>
        <w:ind w:left="1440" w:hanging="360"/>
        <w:textAlignment w:val="auto"/>
        <w:rPr>
          <w:rFonts w:ascii="Arial" w:eastAsia="Calibri" w:hAnsi="Arial" w:cs="Arial"/>
          <w:i/>
          <w:iCs/>
          <w:color w:val="000000"/>
          <w:sz w:val="22"/>
          <w:szCs w:val="22"/>
        </w:rPr>
      </w:pPr>
      <w:r w:rsidRPr="00104247">
        <w:rPr>
          <w:rFonts w:ascii="Arial" w:eastAsia="Calibri" w:hAnsi="Arial" w:cs="Arial"/>
          <w:i/>
          <w:iCs/>
          <w:color w:val="000000"/>
          <w:sz w:val="22"/>
          <w:szCs w:val="22"/>
        </w:rPr>
        <w:tab/>
      </w:r>
      <w:r w:rsidRPr="00104247">
        <w:rPr>
          <w:rFonts w:ascii="Arial" w:eastAsia="Calibri" w:hAnsi="Arial" w:cs="Arial"/>
          <w:i/>
          <w:iCs/>
          <w:color w:val="000000"/>
          <w:sz w:val="22"/>
          <w:szCs w:val="22"/>
          <w:lang w:val="ru"/>
        </w:rPr>
        <w:t>Эпизод</w:t>
      </w:r>
      <w:r w:rsidRPr="00104247">
        <w:rPr>
          <w:rFonts w:ascii="Arial" w:eastAsia="Calibri" w:hAnsi="Arial" w:cs="Arial"/>
          <w:color w:val="000000"/>
          <w:sz w:val="22"/>
          <w:szCs w:val="22"/>
          <w:lang w:val="ru"/>
        </w:rPr>
        <w:tab/>
      </w:r>
      <w:r w:rsidRPr="00104247">
        <w:rPr>
          <w:rFonts w:ascii="Arial" w:eastAsia="Calibri" w:hAnsi="Arial" w:cs="Arial"/>
          <w:color w:val="000000"/>
          <w:sz w:val="22"/>
          <w:szCs w:val="22"/>
          <w:lang w:val="ru"/>
        </w:rPr>
        <w:tab/>
      </w:r>
      <w:r w:rsidRPr="00104247">
        <w:rPr>
          <w:rFonts w:ascii="Arial" w:eastAsia="Calibri" w:hAnsi="Arial" w:cs="Arial"/>
          <w:i/>
          <w:iCs/>
          <w:color w:val="000000"/>
          <w:sz w:val="22"/>
          <w:szCs w:val="22"/>
          <w:lang w:val="ru"/>
        </w:rPr>
        <w:t xml:space="preserve"> нарушение RCW 9.41.280 (сознательное владение опасным оружием в школьных помещениях или на территориях, используемых для проведения официальных заседаний совета директоров школьного округа), судебно-наказуемый проступок, за который предусмотрено наказание в виде лишения обвиняемого лицензии на скрытое ношение пистолета (CPL), если таковая имеется, на 3 года; обвиняемый не имеет права подавать заявление на получение лицензии на скрытое ношение пистолета в течение 3 лет.</w:t>
      </w:r>
    </w:p>
    <w:p w14:paraId="052627B0" w14:textId="77777777" w:rsidR="00495D60" w:rsidRPr="00104247" w:rsidRDefault="00C5685B" w:rsidP="00DB442A">
      <w:pPr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 w:rsidRPr="00104247">
        <w:rPr>
          <w:rFonts w:ascii="Arial" w:eastAsia="Calibri" w:hAnsi="Arial" w:cs="Arial"/>
          <w:color w:val="000000"/>
          <w:sz w:val="22"/>
          <w:szCs w:val="22"/>
        </w:rPr>
        <w:t>[  ]</w:t>
      </w:r>
      <w:proofErr w:type="gramEnd"/>
      <w:r w:rsidRPr="00104247">
        <w:rPr>
          <w:rFonts w:ascii="Arial" w:eastAsia="Calibri" w:hAnsi="Arial" w:cs="Arial"/>
          <w:color w:val="000000"/>
          <w:sz w:val="22"/>
          <w:szCs w:val="22"/>
        </w:rPr>
        <w:t xml:space="preserve"> Count ________ is a violation of RCW 9.41.282 (carrying a firearm at a childcare center), a gross misdemeanor for which the penalty is revocation of the defendant’s concealed pistol licenses (CPL) for 3 years and the immediate surrender of the defendant’s CPL, if any. The defendant also is not allowed to apply for a CPL for a period of 3 years from the date of conviction.</w:t>
      </w:r>
    </w:p>
    <w:p w14:paraId="779D3643" w14:textId="17D329B1" w:rsidR="00C5685B" w:rsidRPr="00104247" w:rsidRDefault="00763E3B" w:rsidP="00F07EC2">
      <w:pPr>
        <w:overflowPunct/>
        <w:autoSpaceDE/>
        <w:autoSpaceDN/>
        <w:adjustRightInd/>
        <w:ind w:left="1440" w:hanging="360"/>
        <w:textAlignment w:val="auto"/>
        <w:rPr>
          <w:rFonts w:ascii="Arial" w:eastAsia="Calibri" w:hAnsi="Arial" w:cs="Arial"/>
          <w:i/>
          <w:iCs/>
          <w:color w:val="000000"/>
          <w:sz w:val="22"/>
          <w:szCs w:val="22"/>
          <w:lang w:val="ru"/>
        </w:rPr>
      </w:pPr>
      <w:r w:rsidRPr="00104247">
        <w:rPr>
          <w:rFonts w:ascii="Arial" w:eastAsia="Calibri" w:hAnsi="Arial" w:cs="Arial"/>
          <w:i/>
          <w:iCs/>
          <w:color w:val="000000"/>
          <w:sz w:val="22"/>
          <w:szCs w:val="22"/>
        </w:rPr>
        <w:tab/>
      </w:r>
      <w:r w:rsidRPr="00104247">
        <w:rPr>
          <w:rFonts w:ascii="Arial" w:eastAsia="Calibri" w:hAnsi="Arial" w:cs="Arial"/>
          <w:i/>
          <w:iCs/>
          <w:color w:val="000000"/>
          <w:sz w:val="22"/>
          <w:szCs w:val="22"/>
          <w:lang w:val="ru"/>
        </w:rPr>
        <w:t xml:space="preserve">Эпизод </w:t>
      </w:r>
      <w:r w:rsidRPr="00104247">
        <w:rPr>
          <w:rFonts w:ascii="Arial" w:eastAsia="Calibri" w:hAnsi="Arial" w:cs="Arial"/>
          <w:color w:val="000000"/>
          <w:sz w:val="22"/>
          <w:szCs w:val="22"/>
          <w:lang w:val="ru"/>
        </w:rPr>
        <w:tab/>
      </w:r>
      <w:r w:rsidRPr="00104247">
        <w:rPr>
          <w:rFonts w:ascii="Arial" w:eastAsia="Calibri" w:hAnsi="Arial" w:cs="Arial"/>
          <w:color w:val="000000"/>
          <w:sz w:val="22"/>
          <w:szCs w:val="22"/>
          <w:lang w:val="ru"/>
        </w:rPr>
        <w:tab/>
      </w:r>
      <w:r w:rsidRPr="00104247">
        <w:rPr>
          <w:rFonts w:ascii="Arial" w:eastAsia="Calibri" w:hAnsi="Arial" w:cs="Arial"/>
          <w:i/>
          <w:iCs/>
          <w:color w:val="000000"/>
          <w:sz w:val="22"/>
          <w:szCs w:val="22"/>
          <w:lang w:val="ru"/>
        </w:rPr>
        <w:t xml:space="preserve"> является нарушением RCW 9.41.282 (ношение огнестрельного оружия в детском центре), грубым судебно-наказуемым проступком, за который предусмотрено наказание в виде лишения обвиняемого лицензии на скрытое ношение пистолета (CPL) на 3 года и немедленной сдачи CPL обвиняемого, если таковая имеется. Ответчик </w:t>
      </w:r>
      <w:r w:rsidRPr="00104247">
        <w:rPr>
          <w:rFonts w:ascii="Arial" w:eastAsia="Calibri" w:hAnsi="Arial" w:cs="Arial"/>
          <w:i/>
          <w:iCs/>
          <w:color w:val="000000"/>
          <w:sz w:val="22"/>
          <w:szCs w:val="22"/>
          <w:lang w:val="ru"/>
        </w:rPr>
        <w:lastRenderedPageBreak/>
        <w:t>также не имеет права подавать заявление на получение CPL в течение 3 лет с момента вынесения приговора.</w:t>
      </w:r>
    </w:p>
    <w:p w14:paraId="04284BB1" w14:textId="77777777" w:rsidR="00495D60" w:rsidRPr="00104247" w:rsidRDefault="00C5685B" w:rsidP="00DB442A">
      <w:pPr>
        <w:overflowPunct/>
        <w:autoSpaceDE/>
        <w:autoSpaceDN/>
        <w:adjustRightInd/>
        <w:spacing w:before="120"/>
        <w:ind w:left="1440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104247">
        <w:rPr>
          <w:rFonts w:ascii="Arial" w:eastAsia="Calibri" w:hAnsi="Arial" w:cs="Arial"/>
          <w:b/>
          <w:bCs/>
          <w:color w:val="000000"/>
          <w:sz w:val="22"/>
          <w:szCs w:val="22"/>
        </w:rPr>
        <w:t>NOTICE TO THE DEFENDANT:</w:t>
      </w:r>
      <w:r w:rsidRPr="00104247">
        <w:rPr>
          <w:rFonts w:ascii="Arial" w:eastAsia="Calibri" w:hAnsi="Arial" w:cs="Arial"/>
          <w:color w:val="000000"/>
          <w:sz w:val="22"/>
          <w:szCs w:val="22"/>
        </w:rPr>
        <w:t xml:space="preserve"> You have been convicted of RCW 9.41.282, which requires immediate surrender of your concealed pistol licenses (CPL). You are ordered to immediately surrender your CPL, if any, to the court.</w:t>
      </w:r>
    </w:p>
    <w:p w14:paraId="6537A77E" w14:textId="44DC2534" w:rsidR="00C5685B" w:rsidRPr="00104247" w:rsidRDefault="00495D60" w:rsidP="00F07EC2">
      <w:pPr>
        <w:overflowPunct/>
        <w:autoSpaceDE/>
        <w:autoSpaceDN/>
        <w:adjustRightInd/>
        <w:ind w:left="1440"/>
        <w:textAlignment w:val="auto"/>
        <w:rPr>
          <w:rFonts w:ascii="Arial" w:eastAsia="Calibri" w:hAnsi="Arial" w:cs="Arial"/>
          <w:i/>
          <w:iCs/>
          <w:color w:val="000000"/>
          <w:sz w:val="22"/>
          <w:szCs w:val="22"/>
          <w:lang w:val="ru"/>
        </w:rPr>
      </w:pPr>
      <w:r w:rsidRPr="00104247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val="ru"/>
        </w:rPr>
        <w:t>УВЕДОМЛЕНИЕ ДЛЯ ОТВЕТЧИКА:</w:t>
      </w:r>
      <w:r w:rsidRPr="00104247">
        <w:rPr>
          <w:rFonts w:ascii="Arial" w:eastAsia="Calibri" w:hAnsi="Arial" w:cs="Arial"/>
          <w:i/>
          <w:iCs/>
          <w:color w:val="000000"/>
          <w:sz w:val="22"/>
          <w:szCs w:val="22"/>
          <w:lang w:val="ru"/>
        </w:rPr>
        <w:t xml:space="preserve"> Вы были признаны виновным по статье RCW 9.41.282, которая требует немедленной сдачи лицензии на скрытое ношение пистолета (CPL). Вам предписано немедленно сдать свою лицензию на скрытое ношение пистолета (если таковая имеется) в суд.</w:t>
      </w:r>
    </w:p>
    <w:p w14:paraId="50EF0B1B" w14:textId="77777777" w:rsidR="00495D60" w:rsidRPr="00104247" w:rsidRDefault="00C5685B" w:rsidP="00DB442A">
      <w:pPr>
        <w:overflowPunct/>
        <w:autoSpaceDE/>
        <w:autoSpaceDN/>
        <w:adjustRightInd/>
        <w:spacing w:before="120"/>
        <w:ind w:left="1440"/>
        <w:textAlignment w:val="auto"/>
        <w:rPr>
          <w:rFonts w:ascii="Arial" w:eastAsia="Calibri" w:hAnsi="Arial" w:cs="Arial"/>
          <w:sz w:val="22"/>
          <w:szCs w:val="22"/>
        </w:rPr>
      </w:pPr>
      <w:r w:rsidRPr="00104247">
        <w:rPr>
          <w:rFonts w:ascii="Arial" w:eastAsia="Calibri" w:hAnsi="Arial" w:cs="Arial"/>
          <w:b/>
          <w:bCs/>
          <w:sz w:val="22"/>
          <w:szCs w:val="22"/>
        </w:rPr>
        <w:t xml:space="preserve">Clerk’s Action. </w:t>
      </w:r>
      <w:r w:rsidRPr="00104247">
        <w:rPr>
          <w:rFonts w:ascii="Arial" w:eastAsia="Calibri" w:hAnsi="Arial" w:cs="Arial"/>
          <w:sz w:val="22"/>
          <w:szCs w:val="22"/>
        </w:rPr>
        <w:t>The clerk shall forward a Notice of Revocation of Concealed Pistol License to the Department of Licensing (DOL).</w:t>
      </w:r>
    </w:p>
    <w:p w14:paraId="2321700E" w14:textId="2EB39EDD" w:rsidR="00C5685B" w:rsidRPr="00104247" w:rsidRDefault="00495D60" w:rsidP="00F07EC2">
      <w:pPr>
        <w:overflowPunct/>
        <w:autoSpaceDE/>
        <w:autoSpaceDN/>
        <w:adjustRightInd/>
        <w:ind w:left="1440"/>
        <w:textAlignment w:val="auto"/>
        <w:rPr>
          <w:rFonts w:ascii="Arial" w:eastAsia="Calibri" w:hAnsi="Arial" w:cs="Arial"/>
          <w:i/>
          <w:iCs/>
          <w:sz w:val="22"/>
          <w:szCs w:val="22"/>
        </w:rPr>
      </w:pPr>
      <w:r w:rsidRPr="00104247">
        <w:rPr>
          <w:rFonts w:ascii="Arial" w:eastAsia="Calibri" w:hAnsi="Arial" w:cs="Arial"/>
          <w:b/>
          <w:bCs/>
          <w:i/>
          <w:iCs/>
          <w:sz w:val="22"/>
          <w:szCs w:val="22"/>
          <w:lang w:val="ru"/>
        </w:rPr>
        <w:t xml:space="preserve">Действие секретаря суда. </w:t>
      </w: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>Секретарь суда направит уведомление об аннулировании лицензии на скрытое ношение пистолета в Департамент лицензирования (DOL).</w:t>
      </w:r>
    </w:p>
    <w:p w14:paraId="6B7B7368" w14:textId="77777777" w:rsidR="00495D60" w:rsidRPr="00104247" w:rsidRDefault="00710675" w:rsidP="00DB442A">
      <w:pPr>
        <w:tabs>
          <w:tab w:val="left" w:pos="720"/>
          <w:tab w:val="left" w:pos="108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" w:eastAsia="Calibri" w:hAnsi="Arial" w:cs="Arial"/>
          <w:b/>
          <w:bCs/>
          <w:sz w:val="22"/>
          <w:szCs w:val="22"/>
        </w:rPr>
      </w:pPr>
      <w:r w:rsidRPr="00104247">
        <w:rPr>
          <w:rFonts w:ascii="Arial" w:hAnsi="Arial" w:cs="Arial"/>
          <w:b/>
          <w:bCs/>
          <w:sz w:val="22"/>
          <w:szCs w:val="22"/>
        </w:rPr>
        <w:t>5.</w:t>
      </w:r>
      <w:r w:rsidRPr="00104247">
        <w:rPr>
          <w:rFonts w:ascii="Arial" w:hAnsi="Arial" w:cs="Arial"/>
          <w:sz w:val="22"/>
          <w:szCs w:val="22"/>
        </w:rPr>
        <w:tab/>
      </w: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</w:t>
      </w:r>
      <w:r w:rsidRPr="00104247">
        <w:rPr>
          <w:rFonts w:ascii="Arial" w:hAnsi="Arial" w:cs="Arial"/>
          <w:b/>
          <w:bCs/>
          <w:smallCaps/>
          <w:sz w:val="22"/>
          <w:szCs w:val="22"/>
        </w:rPr>
        <w:t>D</w:t>
      </w:r>
      <w:r w:rsidRPr="00104247">
        <w:rPr>
          <w:rFonts w:ascii="Arial" w:hAnsi="Arial" w:cs="Arial"/>
          <w:b/>
          <w:bCs/>
          <w:sz w:val="22"/>
          <w:szCs w:val="22"/>
        </w:rPr>
        <w:t>epartment of Licensing Notice – Defendant under age 21 only.</w:t>
      </w:r>
    </w:p>
    <w:p w14:paraId="54D49669" w14:textId="2861410B" w:rsidR="00C5685B" w:rsidRPr="00104247" w:rsidRDefault="00763E3B" w:rsidP="00F605E3">
      <w:pPr>
        <w:tabs>
          <w:tab w:val="left" w:pos="1080"/>
        </w:tabs>
        <w:overflowPunct/>
        <w:autoSpaceDE/>
        <w:autoSpaceDN/>
        <w:adjustRightInd/>
        <w:ind w:left="1080"/>
        <w:jc w:val="both"/>
        <w:textAlignment w:val="auto"/>
        <w:rPr>
          <w:rFonts w:ascii="Arial" w:eastAsia="Calibri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b/>
          <w:bCs/>
          <w:i/>
          <w:iCs/>
          <w:smallCaps/>
          <w:sz w:val="22"/>
          <w:szCs w:val="22"/>
          <w:lang w:val="ru"/>
        </w:rPr>
        <w:t>У</w:t>
      </w: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ведомление Департамента лицензирования — только для ответчика моложе 21 года.</w:t>
      </w:r>
    </w:p>
    <w:p w14:paraId="1753CD58" w14:textId="77777777" w:rsidR="00495D60" w:rsidRPr="00104247" w:rsidRDefault="00C5685B" w:rsidP="00DB442A">
      <w:pPr>
        <w:overflowPunct/>
        <w:autoSpaceDE/>
        <w:autoSpaceDN/>
        <w:adjustRightInd/>
        <w:spacing w:before="120"/>
        <w:ind w:left="1080"/>
        <w:textAlignment w:val="auto"/>
        <w:rPr>
          <w:rFonts w:ascii="Arial" w:eastAsia="Calibri" w:hAnsi="Arial" w:cs="Arial"/>
          <w:sz w:val="22"/>
          <w:szCs w:val="22"/>
        </w:rPr>
      </w:pPr>
      <w:r w:rsidRPr="00104247">
        <w:rPr>
          <w:rFonts w:ascii="Arial" w:eastAsia="Calibri" w:hAnsi="Arial" w:cs="Arial"/>
          <w:sz w:val="22"/>
          <w:szCs w:val="22"/>
        </w:rPr>
        <w:t xml:space="preserve">Count ________ is (a) a violation of </w:t>
      </w:r>
      <w:proofErr w:type="spellStart"/>
      <w:r w:rsidRPr="00104247">
        <w:rPr>
          <w:rFonts w:ascii="Arial" w:eastAsia="Calibri" w:hAnsi="Arial" w:cs="Arial"/>
          <w:sz w:val="22"/>
          <w:szCs w:val="22"/>
        </w:rPr>
        <w:t>ch.</w:t>
      </w:r>
      <w:proofErr w:type="spellEnd"/>
      <w:r w:rsidRPr="00104247">
        <w:rPr>
          <w:rFonts w:ascii="Arial" w:eastAsia="Calibri" w:hAnsi="Arial" w:cs="Arial"/>
          <w:sz w:val="22"/>
          <w:szCs w:val="22"/>
        </w:rPr>
        <w:t xml:space="preserve"> 69.41 RCW (Legend drug), </w:t>
      </w:r>
      <w:proofErr w:type="spellStart"/>
      <w:r w:rsidRPr="00104247">
        <w:rPr>
          <w:rFonts w:ascii="Arial" w:eastAsia="Calibri" w:hAnsi="Arial" w:cs="Arial"/>
          <w:sz w:val="22"/>
          <w:szCs w:val="22"/>
        </w:rPr>
        <w:t>ch.</w:t>
      </w:r>
      <w:proofErr w:type="spellEnd"/>
      <w:r w:rsidRPr="00104247">
        <w:rPr>
          <w:rFonts w:ascii="Arial" w:eastAsia="Calibri" w:hAnsi="Arial" w:cs="Arial"/>
          <w:sz w:val="22"/>
          <w:szCs w:val="22"/>
        </w:rPr>
        <w:t xml:space="preserve"> 69.50 RCW (VUCSA), or </w:t>
      </w:r>
      <w:proofErr w:type="spellStart"/>
      <w:r w:rsidRPr="00104247">
        <w:rPr>
          <w:rFonts w:ascii="Arial" w:eastAsia="Calibri" w:hAnsi="Arial" w:cs="Arial"/>
          <w:sz w:val="22"/>
          <w:szCs w:val="22"/>
        </w:rPr>
        <w:t>ch.</w:t>
      </w:r>
      <w:proofErr w:type="spellEnd"/>
      <w:r w:rsidRPr="00104247">
        <w:rPr>
          <w:rFonts w:ascii="Arial" w:eastAsia="Calibri" w:hAnsi="Arial" w:cs="Arial"/>
          <w:sz w:val="22"/>
          <w:szCs w:val="22"/>
        </w:rPr>
        <w:t xml:space="preserve"> 69.52 RCW (Imitation drugs), and the defendant was under 21 years of age at the time of the offense </w:t>
      </w:r>
      <w:r w:rsidRPr="00104247">
        <w:rPr>
          <w:rFonts w:ascii="Arial" w:eastAsia="Calibri" w:hAnsi="Arial" w:cs="Arial"/>
          <w:b/>
          <w:bCs/>
          <w:sz w:val="22"/>
          <w:szCs w:val="22"/>
        </w:rPr>
        <w:t>OR</w:t>
      </w:r>
      <w:r w:rsidRPr="00104247">
        <w:rPr>
          <w:rFonts w:ascii="Arial" w:eastAsia="Calibri" w:hAnsi="Arial" w:cs="Arial"/>
          <w:sz w:val="22"/>
          <w:szCs w:val="22"/>
        </w:rPr>
        <w:t xml:space="preserve"> (b) a violation under RCW 9.41.040 (unlawful possession of firearm), and the defendant was under the age of 18 at the time of the offense </w:t>
      </w:r>
      <w:r w:rsidRPr="00104247">
        <w:rPr>
          <w:rFonts w:ascii="Arial" w:eastAsia="Calibri" w:hAnsi="Arial" w:cs="Arial"/>
          <w:b/>
          <w:bCs/>
          <w:sz w:val="22"/>
          <w:szCs w:val="22"/>
        </w:rPr>
        <w:t>OR</w:t>
      </w:r>
      <w:r w:rsidRPr="00104247">
        <w:rPr>
          <w:rFonts w:ascii="Arial" w:eastAsia="Calibri" w:hAnsi="Arial" w:cs="Arial"/>
          <w:sz w:val="22"/>
          <w:szCs w:val="22"/>
        </w:rPr>
        <w:t xml:space="preserve"> (c) a violation under </w:t>
      </w:r>
      <w:proofErr w:type="spellStart"/>
      <w:r w:rsidRPr="00104247">
        <w:rPr>
          <w:rFonts w:ascii="Arial" w:eastAsia="Calibri" w:hAnsi="Arial" w:cs="Arial"/>
          <w:sz w:val="22"/>
          <w:szCs w:val="22"/>
        </w:rPr>
        <w:t>ch.</w:t>
      </w:r>
      <w:proofErr w:type="spellEnd"/>
      <w:r w:rsidRPr="00104247">
        <w:rPr>
          <w:rFonts w:ascii="Arial" w:eastAsia="Calibri" w:hAnsi="Arial" w:cs="Arial"/>
          <w:sz w:val="22"/>
          <w:szCs w:val="22"/>
        </w:rPr>
        <w:t xml:space="preserve"> 66.44 RCW [(Alcohol)], and the defendant was under the age of 18 at the time of the offense </w:t>
      </w:r>
      <w:r w:rsidRPr="00104247">
        <w:rPr>
          <w:rFonts w:ascii="Arial" w:eastAsia="Calibri" w:hAnsi="Arial" w:cs="Arial"/>
          <w:b/>
          <w:bCs/>
          <w:sz w:val="22"/>
          <w:szCs w:val="22"/>
        </w:rPr>
        <w:t>AND</w:t>
      </w:r>
      <w:r w:rsidRPr="00104247">
        <w:rPr>
          <w:rFonts w:ascii="Arial" w:eastAsia="Calibri" w:hAnsi="Arial" w:cs="Arial"/>
          <w:sz w:val="22"/>
          <w:szCs w:val="22"/>
        </w:rPr>
        <w:t xml:space="preserve"> the court finds that the defendant previously committed an offense while armed with a firearm, an unlawful possession of a firearm offense, or an offense in violation of </w:t>
      </w:r>
      <w:proofErr w:type="spellStart"/>
      <w:r w:rsidRPr="00104247">
        <w:rPr>
          <w:rFonts w:ascii="Arial" w:eastAsia="Calibri" w:hAnsi="Arial" w:cs="Arial"/>
          <w:sz w:val="22"/>
          <w:szCs w:val="22"/>
        </w:rPr>
        <w:t>ch.</w:t>
      </w:r>
      <w:proofErr w:type="spellEnd"/>
      <w:r w:rsidRPr="00104247">
        <w:rPr>
          <w:rFonts w:ascii="Arial" w:eastAsia="Calibri" w:hAnsi="Arial" w:cs="Arial"/>
          <w:sz w:val="22"/>
          <w:szCs w:val="22"/>
        </w:rPr>
        <w:t xml:space="preserve"> 66.44 RCW, </w:t>
      </w:r>
      <w:proofErr w:type="spellStart"/>
      <w:r w:rsidRPr="00104247">
        <w:rPr>
          <w:rFonts w:ascii="Arial" w:eastAsia="Calibri" w:hAnsi="Arial" w:cs="Arial"/>
          <w:sz w:val="22"/>
          <w:szCs w:val="22"/>
        </w:rPr>
        <w:t>ch.</w:t>
      </w:r>
      <w:proofErr w:type="spellEnd"/>
      <w:r w:rsidRPr="00104247">
        <w:rPr>
          <w:rFonts w:ascii="Arial" w:eastAsia="Calibri" w:hAnsi="Arial" w:cs="Arial"/>
          <w:sz w:val="22"/>
          <w:szCs w:val="22"/>
        </w:rPr>
        <w:t xml:space="preserve"> 69.41 RCW, </w:t>
      </w:r>
      <w:proofErr w:type="spellStart"/>
      <w:r w:rsidRPr="00104247">
        <w:rPr>
          <w:rFonts w:ascii="Arial" w:eastAsia="Calibri" w:hAnsi="Arial" w:cs="Arial"/>
          <w:sz w:val="22"/>
          <w:szCs w:val="22"/>
        </w:rPr>
        <w:t>ch.</w:t>
      </w:r>
      <w:proofErr w:type="spellEnd"/>
      <w:r w:rsidRPr="00104247">
        <w:rPr>
          <w:rFonts w:ascii="Arial" w:eastAsia="Calibri" w:hAnsi="Arial" w:cs="Arial"/>
          <w:sz w:val="22"/>
          <w:szCs w:val="22"/>
        </w:rPr>
        <w:t xml:space="preserve"> 69.50 RCW, or </w:t>
      </w:r>
      <w:proofErr w:type="spellStart"/>
      <w:r w:rsidRPr="00104247">
        <w:rPr>
          <w:rFonts w:ascii="Arial" w:eastAsia="Calibri" w:hAnsi="Arial" w:cs="Arial"/>
          <w:sz w:val="22"/>
          <w:szCs w:val="22"/>
        </w:rPr>
        <w:t>ch.</w:t>
      </w:r>
      <w:proofErr w:type="spellEnd"/>
      <w:r w:rsidRPr="00104247">
        <w:rPr>
          <w:rFonts w:ascii="Arial" w:eastAsia="Calibri" w:hAnsi="Arial" w:cs="Arial"/>
          <w:sz w:val="22"/>
          <w:szCs w:val="22"/>
        </w:rPr>
        <w:t xml:space="preserve"> 69.52 RCW.</w:t>
      </w:r>
    </w:p>
    <w:p w14:paraId="7A9B255D" w14:textId="1DA7810A" w:rsidR="00C5685B" w:rsidRPr="00104247" w:rsidRDefault="00495D60" w:rsidP="00F07EC2">
      <w:pPr>
        <w:overflowPunct/>
        <w:autoSpaceDE/>
        <w:autoSpaceDN/>
        <w:adjustRightInd/>
        <w:ind w:left="1080"/>
        <w:textAlignment w:val="auto"/>
        <w:rPr>
          <w:rFonts w:ascii="Arial" w:eastAsia="Calibri" w:hAnsi="Arial" w:cs="Arial"/>
          <w:i/>
          <w:iCs/>
          <w:sz w:val="22"/>
          <w:szCs w:val="22"/>
        </w:rPr>
      </w:pP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 xml:space="preserve">Эпизод </w:t>
      </w:r>
      <w:r w:rsidRPr="00104247">
        <w:rPr>
          <w:rFonts w:ascii="Arial" w:eastAsia="Calibri" w:hAnsi="Arial" w:cs="Arial"/>
          <w:sz w:val="22"/>
          <w:szCs w:val="22"/>
          <w:lang w:val="ru"/>
        </w:rPr>
        <w:tab/>
      </w:r>
      <w:r w:rsidRPr="00104247">
        <w:rPr>
          <w:rFonts w:ascii="Arial" w:eastAsia="Calibri" w:hAnsi="Arial" w:cs="Arial"/>
          <w:sz w:val="22"/>
          <w:szCs w:val="22"/>
          <w:lang w:val="ru"/>
        </w:rPr>
        <w:tab/>
      </w: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 xml:space="preserve"> является (a) нарушением гл. 69.41 RCW (рецептурный медикамент), гл. 69.50 RCW (VUCSA) или гл. 69.52 RCW (имитация медикаментов), и обвиняемому на момент совершения правонарушения не исполнился 21 год </w:t>
      </w:r>
      <w:r w:rsidRPr="00104247">
        <w:rPr>
          <w:rFonts w:ascii="Arial" w:eastAsia="Calibri" w:hAnsi="Arial" w:cs="Arial"/>
          <w:b/>
          <w:bCs/>
          <w:i/>
          <w:iCs/>
          <w:sz w:val="22"/>
          <w:szCs w:val="22"/>
          <w:lang w:val="ru"/>
        </w:rPr>
        <w:t>ИЛИ</w:t>
      </w: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 xml:space="preserve"> (b) нарушение главы 9.41.040 RCW (незаконное владение огнестрельным оружием), и обвиняемому на момент совершения правонарушения не исполнилось 18 лет </w:t>
      </w:r>
      <w:r w:rsidRPr="00104247">
        <w:rPr>
          <w:rFonts w:ascii="Arial" w:eastAsia="Calibri" w:hAnsi="Arial" w:cs="Arial"/>
          <w:b/>
          <w:bCs/>
          <w:i/>
          <w:iCs/>
          <w:sz w:val="22"/>
          <w:szCs w:val="22"/>
          <w:lang w:val="ru"/>
        </w:rPr>
        <w:t>ИЛИ</w:t>
      </w: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 xml:space="preserve"> (c) нарушение гл. 66.44 RCW [(Алкоголь)], и ответчику не исполнилось 18 лет на момент совершения преступления </w:t>
      </w:r>
      <w:r w:rsidRPr="00104247">
        <w:rPr>
          <w:rFonts w:ascii="Arial" w:eastAsia="Calibri" w:hAnsi="Arial" w:cs="Arial"/>
          <w:b/>
          <w:bCs/>
          <w:i/>
          <w:iCs/>
          <w:sz w:val="22"/>
          <w:szCs w:val="22"/>
          <w:lang w:val="ru"/>
        </w:rPr>
        <w:t>И</w:t>
      </w: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 xml:space="preserve"> суд установит, что ответчик ранее совершил преступление, будучи вооруженным огнестрельным оружием, преступление, связанное с незаконным владением огнестрельным оружием, или преступление в нарушение гл. 66.44 RCW, гл. 69.41 RCW, гл. 69.50 RCW или гл. 69.52 RCW.</w:t>
      </w:r>
    </w:p>
    <w:p w14:paraId="2054EC28" w14:textId="77777777" w:rsidR="00495D60" w:rsidRPr="00104247" w:rsidRDefault="00C5685B" w:rsidP="00DB442A">
      <w:pPr>
        <w:tabs>
          <w:tab w:val="left" w:pos="720"/>
        </w:tabs>
        <w:overflowPunct/>
        <w:autoSpaceDE/>
        <w:autoSpaceDN/>
        <w:adjustRightInd/>
        <w:spacing w:before="120"/>
        <w:ind w:left="1080"/>
        <w:jc w:val="both"/>
        <w:textAlignment w:val="auto"/>
        <w:rPr>
          <w:rFonts w:ascii="Arial" w:eastAsia="Calibri" w:hAnsi="Arial" w:cs="Arial"/>
          <w:sz w:val="22"/>
          <w:szCs w:val="22"/>
        </w:rPr>
      </w:pPr>
      <w:r w:rsidRPr="00104247">
        <w:rPr>
          <w:rFonts w:ascii="Arial" w:eastAsia="Calibri" w:hAnsi="Arial" w:cs="Arial"/>
          <w:b/>
          <w:bCs/>
          <w:sz w:val="22"/>
          <w:szCs w:val="22"/>
        </w:rPr>
        <w:t xml:space="preserve">Clerk’s Action. </w:t>
      </w:r>
      <w:r w:rsidRPr="00104247">
        <w:rPr>
          <w:rFonts w:ascii="Arial" w:eastAsia="Calibri" w:hAnsi="Arial" w:cs="Arial"/>
          <w:sz w:val="22"/>
          <w:szCs w:val="22"/>
        </w:rPr>
        <w:t>The clerk shall forward an Abstract of Court Record (ACR) to the DOL, which must revoke the defendant’s driver’s license. RCW 46.20.265.</w:t>
      </w:r>
    </w:p>
    <w:p w14:paraId="2CF55E37" w14:textId="63C20B24" w:rsidR="00C5685B" w:rsidRPr="00104247" w:rsidRDefault="00495D60" w:rsidP="00F07EC2">
      <w:pPr>
        <w:tabs>
          <w:tab w:val="left" w:pos="720"/>
        </w:tabs>
        <w:overflowPunct/>
        <w:autoSpaceDE/>
        <w:autoSpaceDN/>
        <w:adjustRightInd/>
        <w:ind w:left="1080"/>
        <w:jc w:val="both"/>
        <w:textAlignment w:val="auto"/>
        <w:rPr>
          <w:rFonts w:ascii="Arial" w:eastAsia="Calibri" w:hAnsi="Arial" w:cs="Arial"/>
          <w:i/>
          <w:iCs/>
          <w:sz w:val="22"/>
          <w:szCs w:val="22"/>
          <w:lang w:val="ru"/>
        </w:rPr>
      </w:pPr>
      <w:r w:rsidRPr="00104247">
        <w:rPr>
          <w:rFonts w:ascii="Arial" w:eastAsia="Calibri" w:hAnsi="Arial" w:cs="Arial"/>
          <w:b/>
          <w:bCs/>
          <w:i/>
          <w:iCs/>
          <w:sz w:val="22"/>
          <w:szCs w:val="22"/>
          <w:lang w:val="ru"/>
        </w:rPr>
        <w:t xml:space="preserve">Действие секретаря суда. </w:t>
      </w: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>Секретарь суда направляет выписку из протокола судебного заседания (ACR) в Департамент лицензирования, который должен лишить ответчика водительского удостоверения. RCW 46.20.265.</w:t>
      </w:r>
    </w:p>
    <w:p w14:paraId="1617B4EF" w14:textId="77777777" w:rsidR="00495D60" w:rsidRPr="00104247" w:rsidRDefault="00710675" w:rsidP="00DB442A">
      <w:pPr>
        <w:pStyle w:val="CommentText"/>
        <w:tabs>
          <w:tab w:val="left" w:pos="720"/>
          <w:tab w:val="left" w:pos="1080"/>
          <w:tab w:val="left" w:pos="9180"/>
        </w:tabs>
        <w:spacing w:before="120"/>
        <w:rPr>
          <w:rFonts w:ascii="Arial" w:eastAsia="Arial" w:hAnsi="Arial" w:cs="Arial"/>
          <w:bCs/>
          <w:sz w:val="22"/>
          <w:szCs w:val="22"/>
          <w:u w:val="single"/>
          <w:lang w:val="ru"/>
        </w:rPr>
      </w:pPr>
      <w:r w:rsidRPr="00104247">
        <w:rPr>
          <w:rFonts w:ascii="Arial" w:hAnsi="Arial" w:cs="Arial"/>
          <w:b/>
          <w:bCs/>
          <w:sz w:val="22"/>
          <w:szCs w:val="22"/>
          <w:lang w:val="ru"/>
        </w:rPr>
        <w:t>6.</w:t>
      </w:r>
      <w:r w:rsidRPr="00104247">
        <w:rPr>
          <w:rFonts w:ascii="Arial" w:hAnsi="Arial" w:cs="Arial"/>
          <w:sz w:val="22"/>
          <w:szCs w:val="22"/>
          <w:lang w:val="ru"/>
        </w:rPr>
        <w:tab/>
        <w:t xml:space="preserve">[  ] </w:t>
      </w:r>
      <w:r w:rsidRPr="00104247">
        <w:rPr>
          <w:rFonts w:ascii="Arial" w:hAnsi="Arial" w:cs="Arial"/>
          <w:b/>
          <w:bCs/>
          <w:sz w:val="22"/>
          <w:szCs w:val="22"/>
        </w:rPr>
        <w:t>Review</w:t>
      </w:r>
      <w:r w:rsidRPr="00104247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104247">
        <w:rPr>
          <w:rFonts w:ascii="Arial" w:hAnsi="Arial" w:cs="Arial"/>
          <w:b/>
          <w:bCs/>
          <w:sz w:val="22"/>
          <w:szCs w:val="22"/>
        </w:rPr>
        <w:t>hearing</w:t>
      </w:r>
      <w:r w:rsidRPr="00104247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104247">
        <w:rPr>
          <w:rFonts w:ascii="Arial" w:hAnsi="Arial" w:cs="Arial"/>
          <w:b/>
          <w:bCs/>
          <w:sz w:val="22"/>
          <w:szCs w:val="22"/>
        </w:rPr>
        <w:t>scheduled</w:t>
      </w:r>
      <w:r w:rsidRPr="00104247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104247">
        <w:rPr>
          <w:rFonts w:ascii="Arial" w:hAnsi="Arial" w:cs="Arial"/>
          <w:b/>
          <w:bCs/>
          <w:sz w:val="22"/>
          <w:szCs w:val="22"/>
        </w:rPr>
        <w:t>for</w:t>
      </w:r>
      <w:r w:rsidRPr="00104247">
        <w:rPr>
          <w:rFonts w:ascii="Arial" w:hAnsi="Arial" w:cs="Arial"/>
          <w:sz w:val="22"/>
          <w:szCs w:val="22"/>
          <w:lang w:val="ru"/>
        </w:rPr>
        <w:t xml:space="preserve">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(</w:t>
      </w:r>
      <w:r w:rsidRPr="00104247">
        <w:rPr>
          <w:rFonts w:ascii="Arial" w:hAnsi="Arial" w:cs="Arial"/>
          <w:i/>
          <w:iCs/>
          <w:sz w:val="22"/>
          <w:szCs w:val="22"/>
        </w:rPr>
        <w:t>purpose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)</w:t>
      </w:r>
      <w:r w:rsidRPr="00104247">
        <w:rPr>
          <w:rFonts w:ascii="Arial" w:hAnsi="Arial" w:cs="Arial"/>
          <w:sz w:val="22"/>
          <w:szCs w:val="22"/>
          <w:lang w:val="ru"/>
        </w:rPr>
        <w:t xml:space="preserve"> </w:t>
      </w:r>
      <w:r w:rsidRPr="00104247">
        <w:rPr>
          <w:rFonts w:ascii="Arial" w:hAnsi="Arial" w:cs="Arial"/>
          <w:sz w:val="22"/>
          <w:szCs w:val="22"/>
          <w:u w:val="single"/>
          <w:lang w:val="ru"/>
        </w:rPr>
        <w:tab/>
      </w:r>
    </w:p>
    <w:p w14:paraId="6C7D6DFD" w14:textId="1766C184" w:rsidR="004651E1" w:rsidRPr="00104247" w:rsidRDefault="006B0D38" w:rsidP="00F07EC2">
      <w:pPr>
        <w:pStyle w:val="CommentText"/>
        <w:tabs>
          <w:tab w:val="left" w:pos="720"/>
          <w:tab w:val="left" w:pos="1080"/>
          <w:tab w:val="left" w:pos="9180"/>
        </w:tabs>
        <w:rPr>
          <w:rFonts w:ascii="Arial" w:hAnsi="Arial" w:cs="Arial"/>
          <w:i/>
          <w:iCs/>
          <w:sz w:val="22"/>
          <w:szCs w:val="22"/>
          <w:u w:val="single"/>
          <w:lang w:val="ru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ab/>
        <w:t xml:space="preserve">     </w:t>
      </w:r>
      <w:r w:rsidRPr="00104247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Слушание по пересмотру дела назначено для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(цель)</w:t>
      </w:r>
    </w:p>
    <w:p w14:paraId="18F38B9A" w14:textId="77777777" w:rsidR="00495D60" w:rsidRPr="00104247" w:rsidRDefault="00134FA7" w:rsidP="00DB442A">
      <w:pPr>
        <w:tabs>
          <w:tab w:val="left" w:pos="-720"/>
          <w:tab w:val="left" w:pos="144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sz w:val="22"/>
          <w:szCs w:val="22"/>
        </w:rPr>
        <w:lastRenderedPageBreak/>
        <w:t xml:space="preserve">on </w:t>
      </w:r>
      <w:r w:rsidRPr="00104247">
        <w:rPr>
          <w:rFonts w:ascii="Arial" w:hAnsi="Arial" w:cs="Arial"/>
          <w:i/>
          <w:iCs/>
          <w:sz w:val="22"/>
          <w:szCs w:val="22"/>
        </w:rPr>
        <w:t>(date)</w:t>
      </w:r>
      <w:r w:rsidRPr="00104247">
        <w:rPr>
          <w:rFonts w:ascii="Arial" w:hAnsi="Arial" w:cs="Arial"/>
          <w:sz w:val="22"/>
          <w:szCs w:val="22"/>
        </w:rPr>
        <w:t xml:space="preserve"> ________________________ at ___________________ a.m./p.m.</w:t>
      </w:r>
    </w:p>
    <w:p w14:paraId="22F17E05" w14:textId="238B7465" w:rsidR="004651E1" w:rsidRPr="00104247" w:rsidRDefault="00495D60" w:rsidP="00C515FE">
      <w:pPr>
        <w:tabs>
          <w:tab w:val="left" w:pos="-720"/>
          <w:tab w:val="left" w:pos="1440"/>
          <w:tab w:val="left" w:pos="5040"/>
          <w:tab w:val="left" w:pos="7560"/>
        </w:tabs>
        <w:ind w:left="1080"/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(дата)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в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 утра/дня (вечера)</w:t>
      </w:r>
    </w:p>
    <w:p w14:paraId="2A60466A" w14:textId="77777777" w:rsidR="00495D60" w:rsidRPr="00104247" w:rsidRDefault="00134FA7" w:rsidP="00DB442A">
      <w:pPr>
        <w:tabs>
          <w:tab w:val="left" w:pos="-720"/>
          <w:tab w:val="left" w:pos="0"/>
          <w:tab w:val="left" w:pos="14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</w:rPr>
        <w:t xml:space="preserve">at _________________________ Court, Room/Department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257C4A14" w14:textId="14F373FF" w:rsidR="004651E1" w:rsidRPr="00104247" w:rsidRDefault="00495D60" w:rsidP="00C515FE">
      <w:pPr>
        <w:tabs>
          <w:tab w:val="left" w:pos="-720"/>
          <w:tab w:val="left" w:pos="0"/>
          <w:tab w:val="left" w:pos="1440"/>
          <w:tab w:val="left" w:pos="4500"/>
          <w:tab w:val="left" w:pos="9180"/>
        </w:tabs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 xml:space="preserve">в </w:t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sz w:val="22"/>
          <w:szCs w:val="22"/>
          <w:lang w:val="ru"/>
        </w:rPr>
        <w:tab/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Суд, зал/отдел</w:t>
      </w:r>
    </w:p>
    <w:p w14:paraId="5E19D8FD" w14:textId="77777777" w:rsidR="00495D60" w:rsidRPr="00104247" w:rsidRDefault="004651E1" w:rsidP="00DB442A">
      <w:pPr>
        <w:tabs>
          <w:tab w:val="left" w:pos="720"/>
          <w:tab w:val="left" w:pos="9180"/>
          <w:tab w:val="left" w:pos="10080"/>
          <w:tab w:val="left" w:pos="108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</w:rPr>
        <w:t xml:space="preserve">Address: </w:t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2C32A6F3" w14:textId="0CF0F600" w:rsidR="004651E1" w:rsidRPr="00104247" w:rsidRDefault="00495D60" w:rsidP="00F07EC2">
      <w:pPr>
        <w:tabs>
          <w:tab w:val="left" w:pos="720"/>
          <w:tab w:val="left" w:pos="9180"/>
          <w:tab w:val="left" w:pos="10080"/>
          <w:tab w:val="left" w:pos="10800"/>
        </w:tabs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>Адрес:</w:t>
      </w:r>
    </w:p>
    <w:p w14:paraId="548F0FB5" w14:textId="2FC00897" w:rsidR="001F373B" w:rsidRPr="00104247" w:rsidRDefault="001F373B" w:rsidP="009233ED">
      <w:pPr>
        <w:tabs>
          <w:tab w:val="left" w:pos="720"/>
          <w:tab w:val="left" w:pos="9180"/>
          <w:tab w:val="left" w:pos="10080"/>
          <w:tab w:val="left" w:pos="108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7D8FCE1A" w14:textId="77777777" w:rsidR="00495D60" w:rsidRPr="00104247" w:rsidRDefault="00710675" w:rsidP="00DB442A">
      <w:pPr>
        <w:widowControl w:val="0"/>
        <w:tabs>
          <w:tab w:val="left" w:pos="720"/>
        </w:tabs>
        <w:spacing w:before="120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b/>
          <w:bCs/>
          <w:sz w:val="22"/>
          <w:szCs w:val="22"/>
        </w:rPr>
        <w:t>7.</w:t>
      </w:r>
      <w:r w:rsidRPr="00104247">
        <w:rPr>
          <w:rFonts w:ascii="Arial" w:hAnsi="Arial" w:cs="Arial"/>
          <w:sz w:val="22"/>
          <w:szCs w:val="22"/>
        </w:rPr>
        <w:tab/>
      </w: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Bail or Bond is </w:t>
      </w: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04247">
        <w:rPr>
          <w:rFonts w:ascii="Arial" w:hAnsi="Arial" w:cs="Arial"/>
          <w:sz w:val="22"/>
          <w:szCs w:val="22"/>
        </w:rPr>
        <w:t>exonerated  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forfeited.</w:t>
      </w:r>
    </w:p>
    <w:p w14:paraId="4C0295FF" w14:textId="0E70D143" w:rsidR="00270BED" w:rsidRPr="00104247" w:rsidRDefault="009233ED" w:rsidP="00F07EC2">
      <w:pPr>
        <w:widowControl w:val="0"/>
        <w:tabs>
          <w:tab w:val="left" w:pos="720"/>
        </w:tabs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</w:rPr>
        <w:tab/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Залог или поручительство [-] отменены [-] конфискованы.</w:t>
      </w:r>
    </w:p>
    <w:p w14:paraId="766B4E4C" w14:textId="77777777" w:rsidR="00495D60" w:rsidRPr="00104247" w:rsidRDefault="00710675" w:rsidP="00DB442A">
      <w:pPr>
        <w:widowControl w:val="0"/>
        <w:tabs>
          <w:tab w:val="left" w:pos="720"/>
        </w:tabs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 w:rsidRPr="00104247">
        <w:rPr>
          <w:rFonts w:ascii="Arial" w:hAnsi="Arial" w:cs="Arial"/>
          <w:b/>
          <w:bCs/>
          <w:sz w:val="22"/>
          <w:szCs w:val="22"/>
        </w:rPr>
        <w:t>8.</w:t>
      </w:r>
      <w:r w:rsidRPr="00104247">
        <w:rPr>
          <w:rFonts w:ascii="Arial" w:hAnsi="Arial" w:cs="Arial"/>
          <w:b/>
          <w:bCs/>
          <w:sz w:val="22"/>
          <w:szCs w:val="22"/>
        </w:rPr>
        <w:tab/>
      </w:r>
      <w:r w:rsidRPr="00104247">
        <w:rPr>
          <w:rFonts w:ascii="Arial" w:hAnsi="Arial" w:cs="Arial"/>
          <w:b/>
          <w:bCs/>
          <w:sz w:val="22"/>
          <w:szCs w:val="22"/>
          <w:u w:val="single"/>
        </w:rPr>
        <w:t>I have read the rights, conditions, and warnings.</w:t>
      </w:r>
    </w:p>
    <w:p w14:paraId="19CA04D3" w14:textId="1918B815" w:rsidR="00C5685B" w:rsidRPr="00104247" w:rsidRDefault="00C67468" w:rsidP="00F07EC2">
      <w:pPr>
        <w:widowControl w:val="0"/>
        <w:tabs>
          <w:tab w:val="left" w:pos="72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104247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04247">
        <w:rPr>
          <w:rFonts w:ascii="Arial" w:hAnsi="Arial" w:cs="Arial"/>
          <w:b/>
          <w:bCs/>
          <w:i/>
          <w:iCs/>
          <w:sz w:val="22"/>
          <w:szCs w:val="22"/>
          <w:u w:val="single"/>
          <w:lang w:val="ru"/>
        </w:rPr>
        <w:t>Я ознакомился с правами, условиями и предупреждениями.</w:t>
      </w:r>
    </w:p>
    <w:p w14:paraId="219F128B" w14:textId="77777777" w:rsidR="00495D60" w:rsidRPr="00104247" w:rsidRDefault="00C5685B" w:rsidP="00DB442A">
      <w:pPr>
        <w:tabs>
          <w:tab w:val="left" w:pos="4320"/>
          <w:tab w:val="left" w:pos="5040"/>
          <w:tab w:val="left" w:pos="9180"/>
          <w:tab w:val="left" w:pos="109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</w:rPr>
        <w:t>Dated:</w:t>
      </w: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485BC669" w14:textId="5C31D88C" w:rsidR="00495D60" w:rsidRPr="00104247" w:rsidRDefault="00495D60" w:rsidP="00C67468">
      <w:pPr>
        <w:tabs>
          <w:tab w:val="left" w:pos="4320"/>
          <w:tab w:val="left" w:pos="5040"/>
          <w:tab w:val="left" w:pos="9180"/>
          <w:tab w:val="left" w:pos="10980"/>
        </w:tabs>
        <w:rPr>
          <w:rFonts w:ascii="Arial" w:hAnsi="Arial" w:cs="Arial"/>
          <w:b/>
          <w:sz w:val="20"/>
          <w:szCs w:val="22"/>
        </w:rPr>
      </w:pPr>
      <w:r w:rsidRPr="00104247">
        <w:rPr>
          <w:rFonts w:ascii="Arial" w:hAnsi="Arial" w:cs="Arial"/>
          <w:i/>
          <w:iCs/>
          <w:sz w:val="22"/>
          <w:szCs w:val="22"/>
          <w:lang w:val="ru"/>
        </w:rPr>
        <w:t>Дата:</w:t>
      </w:r>
      <w:r w:rsidRPr="00104247">
        <w:rPr>
          <w:rFonts w:ascii="Arial" w:hAnsi="Arial" w:cs="Arial"/>
          <w:b/>
          <w:bCs/>
          <w:sz w:val="20"/>
          <w:szCs w:val="22"/>
        </w:rPr>
        <w:t xml:space="preserve"> </w:t>
      </w:r>
      <w:r w:rsidRPr="00104247">
        <w:rPr>
          <w:rFonts w:ascii="Arial" w:hAnsi="Arial" w:cs="Arial"/>
          <w:b/>
          <w:bCs/>
          <w:sz w:val="20"/>
          <w:szCs w:val="22"/>
        </w:rPr>
        <w:tab/>
      </w:r>
      <w:r w:rsidRPr="00104247">
        <w:rPr>
          <w:rFonts w:ascii="Arial" w:hAnsi="Arial" w:cs="Arial"/>
          <w:b/>
          <w:bCs/>
          <w:sz w:val="20"/>
          <w:szCs w:val="22"/>
        </w:rPr>
        <w:tab/>
        <w:t xml:space="preserve">Judge/Commissioner/Pro </w:t>
      </w:r>
      <w:proofErr w:type="spellStart"/>
      <w:r w:rsidRPr="00104247">
        <w:rPr>
          <w:rFonts w:ascii="Arial" w:hAnsi="Arial" w:cs="Arial"/>
          <w:b/>
          <w:bCs/>
          <w:sz w:val="20"/>
          <w:szCs w:val="22"/>
        </w:rPr>
        <w:t>Tem</w:t>
      </w:r>
      <w:proofErr w:type="spellEnd"/>
    </w:p>
    <w:p w14:paraId="34D4D120" w14:textId="7E9304D8" w:rsidR="00C5685B" w:rsidRPr="00104247" w:rsidRDefault="00495D60" w:rsidP="00F07EC2">
      <w:pPr>
        <w:tabs>
          <w:tab w:val="left" w:pos="0"/>
          <w:tab w:val="left" w:pos="5040"/>
          <w:tab w:val="left" w:pos="9180"/>
          <w:tab w:val="left" w:pos="10980"/>
        </w:tabs>
        <w:rPr>
          <w:rFonts w:ascii="Arial" w:hAnsi="Arial" w:cs="Arial"/>
          <w:b/>
          <w:i/>
          <w:iCs/>
          <w:sz w:val="20"/>
          <w:szCs w:val="22"/>
        </w:rPr>
      </w:pPr>
      <w:r w:rsidRPr="00104247">
        <w:rPr>
          <w:rFonts w:ascii="Arial" w:hAnsi="Arial" w:cs="Arial"/>
          <w:i/>
          <w:iCs/>
          <w:sz w:val="20"/>
          <w:szCs w:val="22"/>
        </w:rPr>
        <w:tab/>
      </w:r>
      <w:r w:rsidRPr="00104247">
        <w:rPr>
          <w:rFonts w:ascii="Arial" w:hAnsi="Arial" w:cs="Arial"/>
          <w:b/>
          <w:bCs/>
          <w:i/>
          <w:iCs/>
          <w:sz w:val="20"/>
          <w:szCs w:val="22"/>
          <w:lang w:val="ru"/>
        </w:rPr>
        <w:t>Судья/мировой судья/временный судья</w:t>
      </w:r>
    </w:p>
    <w:p w14:paraId="10B72736" w14:textId="77777777" w:rsidR="00495D60" w:rsidRPr="00104247" w:rsidRDefault="00C5685B" w:rsidP="00DB442A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Calibri" w:hAnsi="Arial" w:cs="Arial"/>
          <w:sz w:val="22"/>
          <w:szCs w:val="22"/>
          <w:u w:val="single"/>
        </w:rPr>
      </w:pPr>
      <w:r w:rsidRPr="00104247">
        <w:rPr>
          <w:rFonts w:ascii="Arial" w:eastAsia="Calibri" w:hAnsi="Arial" w:cs="Arial"/>
          <w:sz w:val="22"/>
          <w:szCs w:val="22"/>
          <w:u w:val="single"/>
        </w:rPr>
        <w:tab/>
      </w:r>
      <w:r w:rsidRPr="00104247">
        <w:rPr>
          <w:rFonts w:ascii="Arial" w:eastAsia="Calibri" w:hAnsi="Arial" w:cs="Arial"/>
          <w:sz w:val="22"/>
          <w:szCs w:val="22"/>
        </w:rPr>
        <w:tab/>
        <w:t>Print Name:</w:t>
      </w:r>
      <w:r w:rsidRPr="00104247">
        <w:rPr>
          <w:rFonts w:ascii="Arial" w:eastAsia="Calibri" w:hAnsi="Arial" w:cs="Arial"/>
          <w:sz w:val="22"/>
          <w:szCs w:val="22"/>
          <w:u w:val="single"/>
        </w:rPr>
        <w:tab/>
      </w:r>
    </w:p>
    <w:p w14:paraId="63679742" w14:textId="6CD3BB2B" w:rsidR="00C5685B" w:rsidRPr="00104247" w:rsidRDefault="00C67468" w:rsidP="00F07EC2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i/>
          <w:iCs/>
          <w:sz w:val="22"/>
          <w:szCs w:val="22"/>
          <w:u w:val="single"/>
        </w:rPr>
      </w:pPr>
      <w:r w:rsidRPr="00104247">
        <w:rPr>
          <w:rFonts w:ascii="Arial" w:eastAsia="Calibri" w:hAnsi="Arial" w:cs="Arial"/>
          <w:sz w:val="20"/>
          <w:szCs w:val="22"/>
        </w:rPr>
        <w:t>Defendant’s Signature</w:t>
      </w:r>
      <w:r w:rsidRPr="00104247">
        <w:rPr>
          <w:rFonts w:ascii="Arial" w:eastAsia="Calibri" w:hAnsi="Arial" w:cs="Arial"/>
          <w:i/>
          <w:iCs/>
          <w:sz w:val="22"/>
          <w:szCs w:val="22"/>
        </w:rPr>
        <w:tab/>
      </w:r>
      <w:r w:rsidRPr="00104247">
        <w:rPr>
          <w:rFonts w:ascii="Arial" w:eastAsia="Calibri" w:hAnsi="Arial" w:cs="Arial"/>
          <w:i/>
          <w:iCs/>
          <w:sz w:val="22"/>
          <w:szCs w:val="22"/>
        </w:rPr>
        <w:tab/>
      </w: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>Имя и фамилия печатными буквами:</w:t>
      </w:r>
    </w:p>
    <w:p w14:paraId="1822A8A1" w14:textId="22C051A8" w:rsidR="00C5685B" w:rsidRPr="00104247" w:rsidRDefault="00495D60" w:rsidP="00F07EC2">
      <w:pPr>
        <w:tabs>
          <w:tab w:val="left" w:pos="4590"/>
          <w:tab w:val="left" w:pos="4680"/>
          <w:tab w:val="left" w:pos="5040"/>
          <w:tab w:val="left" w:pos="9180"/>
          <w:tab w:val="left" w:pos="927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i/>
          <w:iCs/>
          <w:sz w:val="20"/>
          <w:szCs w:val="22"/>
        </w:rPr>
      </w:pPr>
      <w:r w:rsidRPr="00104247">
        <w:rPr>
          <w:rFonts w:ascii="Arial" w:eastAsia="Calibri" w:hAnsi="Arial" w:cs="Arial"/>
          <w:i/>
          <w:iCs/>
          <w:sz w:val="20"/>
          <w:szCs w:val="22"/>
          <w:lang w:val="ru"/>
        </w:rPr>
        <w:t>Подпись обвиняемого</w:t>
      </w:r>
    </w:p>
    <w:p w14:paraId="48F0A7B6" w14:textId="77777777" w:rsidR="00F41EEB" w:rsidRPr="00104247" w:rsidRDefault="00F41EEB" w:rsidP="00DB442A">
      <w:pPr>
        <w:tabs>
          <w:tab w:val="left" w:pos="4590"/>
          <w:tab w:val="left" w:pos="4680"/>
          <w:tab w:val="left" w:pos="5040"/>
          <w:tab w:val="left" w:pos="9180"/>
          <w:tab w:val="left" w:pos="927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0"/>
          <w:szCs w:val="22"/>
          <w:u w:val="single"/>
        </w:rPr>
      </w:pPr>
    </w:p>
    <w:p w14:paraId="41F837F6" w14:textId="77777777" w:rsidR="00495D60" w:rsidRPr="00104247" w:rsidRDefault="0009632E" w:rsidP="00DB442A">
      <w:pPr>
        <w:tabs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 w:rsidRPr="00104247">
        <w:rPr>
          <w:rFonts w:ascii="Arial" w:hAnsi="Arial" w:cs="Arial"/>
          <w:color w:val="000000"/>
          <w:sz w:val="22"/>
          <w:szCs w:val="22"/>
        </w:rPr>
        <w:t xml:space="preserve">Defendant’s Mailing </w:t>
      </w:r>
      <w:r w:rsidRPr="00104247">
        <w:rPr>
          <w:rFonts w:ascii="Arial" w:hAnsi="Arial" w:cs="Arial"/>
          <w:sz w:val="22"/>
          <w:szCs w:val="22"/>
        </w:rPr>
        <w:t>Address:</w:t>
      </w:r>
    </w:p>
    <w:p w14:paraId="75706208" w14:textId="6F9EF186" w:rsidR="0009632E" w:rsidRPr="00104247" w:rsidRDefault="00495D60" w:rsidP="00F07EC2">
      <w:pPr>
        <w:tabs>
          <w:tab w:val="left" w:pos="9180"/>
        </w:tabs>
        <w:rPr>
          <w:rFonts w:ascii="Arial" w:hAnsi="Arial" w:cs="Arial"/>
          <w:i/>
          <w:iCs/>
          <w:sz w:val="22"/>
          <w:szCs w:val="22"/>
        </w:rPr>
      </w:pPr>
      <w:r w:rsidRPr="00104247">
        <w:rPr>
          <w:rFonts w:ascii="Arial" w:hAnsi="Arial" w:cs="Arial"/>
          <w:i/>
          <w:iCs/>
          <w:color w:val="000000"/>
          <w:sz w:val="22"/>
          <w:szCs w:val="22"/>
          <w:lang w:val="ru"/>
        </w:rPr>
        <w:t xml:space="preserve">Почтовый адрес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ответчика:</w:t>
      </w:r>
    </w:p>
    <w:p w14:paraId="736DC7B6" w14:textId="5F745BBC" w:rsidR="0009632E" w:rsidRPr="00104247" w:rsidRDefault="0009632E" w:rsidP="00C171D4">
      <w:pPr>
        <w:tabs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104247">
        <w:rPr>
          <w:rFonts w:ascii="Arial" w:hAnsi="Arial" w:cs="Arial"/>
          <w:sz w:val="22"/>
          <w:szCs w:val="22"/>
          <w:u w:val="single"/>
        </w:rPr>
        <w:tab/>
      </w:r>
      <w:r w:rsidRPr="00104247">
        <w:rPr>
          <w:rFonts w:ascii="Arial" w:hAnsi="Arial" w:cs="Arial"/>
          <w:sz w:val="22"/>
          <w:szCs w:val="22"/>
          <w:u w:val="single"/>
        </w:rPr>
        <w:tab/>
      </w:r>
    </w:p>
    <w:p w14:paraId="33654653" w14:textId="77777777" w:rsidR="00495D60" w:rsidRPr="00104247" w:rsidRDefault="0009632E" w:rsidP="00DB442A">
      <w:pPr>
        <w:tabs>
          <w:tab w:val="left" w:pos="5040"/>
          <w:tab w:val="left" w:pos="7200"/>
          <w:tab w:val="left" w:pos="8280"/>
          <w:tab w:val="left" w:pos="9180"/>
        </w:tabs>
        <w:rPr>
          <w:rFonts w:ascii="Arial" w:hAnsi="Arial" w:cs="Arial"/>
          <w:i/>
          <w:sz w:val="20"/>
          <w:szCs w:val="22"/>
        </w:rPr>
      </w:pPr>
      <w:r w:rsidRPr="00104247">
        <w:rPr>
          <w:rFonts w:ascii="Arial" w:hAnsi="Arial" w:cs="Arial"/>
          <w:i/>
          <w:iCs/>
          <w:sz w:val="20"/>
          <w:szCs w:val="22"/>
        </w:rPr>
        <w:t>Street Address or PO Box</w:t>
      </w:r>
      <w:r w:rsidRPr="00104247">
        <w:rPr>
          <w:rFonts w:ascii="Arial" w:hAnsi="Arial" w:cs="Arial"/>
          <w:i/>
          <w:iCs/>
          <w:sz w:val="20"/>
          <w:szCs w:val="22"/>
        </w:rPr>
        <w:tab/>
        <w:t>City</w:t>
      </w:r>
      <w:r w:rsidRPr="00104247">
        <w:rPr>
          <w:rFonts w:ascii="Arial" w:hAnsi="Arial" w:cs="Arial"/>
          <w:i/>
          <w:iCs/>
          <w:sz w:val="20"/>
          <w:szCs w:val="22"/>
        </w:rPr>
        <w:tab/>
        <w:t>State</w:t>
      </w:r>
      <w:r w:rsidRPr="00104247">
        <w:rPr>
          <w:rFonts w:ascii="Arial" w:hAnsi="Arial" w:cs="Arial"/>
          <w:i/>
          <w:iCs/>
          <w:sz w:val="20"/>
          <w:szCs w:val="22"/>
        </w:rPr>
        <w:tab/>
        <w:t>Zip</w:t>
      </w:r>
    </w:p>
    <w:p w14:paraId="5593863B" w14:textId="0AD53AB2" w:rsidR="0009632E" w:rsidRPr="00DF7E57" w:rsidRDefault="00495D60" w:rsidP="00DF7E57">
      <w:pPr>
        <w:tabs>
          <w:tab w:val="left" w:pos="5040"/>
          <w:tab w:val="left" w:pos="7020"/>
          <w:tab w:val="left" w:pos="7920"/>
          <w:tab w:val="left" w:pos="9180"/>
        </w:tabs>
        <w:rPr>
          <w:rFonts w:ascii="Arial Narrow" w:hAnsi="Arial Narrow" w:cs="Arial"/>
          <w:i/>
          <w:iCs/>
          <w:sz w:val="20"/>
          <w:szCs w:val="22"/>
        </w:rPr>
      </w:pPr>
      <w:r w:rsidRPr="00DF7E57">
        <w:rPr>
          <w:rFonts w:ascii="Arial Narrow" w:hAnsi="Arial Narrow" w:cs="Arial"/>
          <w:i/>
          <w:iCs/>
          <w:sz w:val="20"/>
          <w:szCs w:val="22"/>
          <w:lang w:val="ru"/>
        </w:rPr>
        <w:t>Адрес с указанием улицы и номера дома или почтового ящика</w:t>
      </w:r>
      <w:r w:rsidRPr="00DF7E57">
        <w:rPr>
          <w:rFonts w:ascii="Arial Narrow" w:hAnsi="Arial Narrow" w:cs="Arial"/>
          <w:sz w:val="20"/>
          <w:szCs w:val="22"/>
          <w:lang w:val="ru"/>
        </w:rPr>
        <w:tab/>
      </w:r>
      <w:r w:rsidRPr="00DF7E57">
        <w:rPr>
          <w:rFonts w:ascii="Arial Narrow" w:hAnsi="Arial Narrow" w:cs="Arial"/>
          <w:i/>
          <w:iCs/>
          <w:sz w:val="20"/>
          <w:szCs w:val="22"/>
          <w:lang w:val="ru"/>
        </w:rPr>
        <w:t>Город</w:t>
      </w:r>
      <w:r w:rsidRPr="00DF7E57">
        <w:rPr>
          <w:rFonts w:ascii="Arial Narrow" w:hAnsi="Arial Narrow" w:cs="Arial"/>
          <w:sz w:val="20"/>
          <w:szCs w:val="22"/>
          <w:lang w:val="ru"/>
        </w:rPr>
        <w:tab/>
      </w:r>
      <w:r w:rsidRPr="00DF7E57">
        <w:rPr>
          <w:rFonts w:ascii="Arial Narrow" w:hAnsi="Arial Narrow" w:cs="Arial"/>
          <w:i/>
          <w:iCs/>
          <w:sz w:val="20"/>
          <w:szCs w:val="22"/>
          <w:lang w:val="ru"/>
        </w:rPr>
        <w:t>Штат</w:t>
      </w:r>
      <w:r w:rsidRPr="00DF7E57">
        <w:rPr>
          <w:rFonts w:ascii="Arial Narrow" w:hAnsi="Arial Narrow" w:cs="Arial"/>
          <w:sz w:val="20"/>
          <w:szCs w:val="22"/>
          <w:lang w:val="ru"/>
        </w:rPr>
        <w:tab/>
      </w:r>
      <w:r w:rsidRPr="00DF7E57">
        <w:rPr>
          <w:rFonts w:ascii="Arial Narrow" w:hAnsi="Arial Narrow" w:cs="Arial"/>
          <w:i/>
          <w:iCs/>
          <w:sz w:val="20"/>
          <w:szCs w:val="22"/>
          <w:lang w:val="ru"/>
        </w:rPr>
        <w:t>Почтовый индекс</w:t>
      </w:r>
    </w:p>
    <w:p w14:paraId="0F273833" w14:textId="77777777" w:rsidR="00495D60" w:rsidRPr="00104247" w:rsidRDefault="0009632E" w:rsidP="00DB442A">
      <w:pPr>
        <w:tabs>
          <w:tab w:val="left" w:pos="4320"/>
          <w:tab w:val="left" w:pos="459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Calibri" w:hAnsi="Arial" w:cs="Arial"/>
          <w:sz w:val="22"/>
          <w:szCs w:val="22"/>
          <w:u w:val="single"/>
        </w:rPr>
      </w:pPr>
      <w:r w:rsidRPr="00104247">
        <w:rPr>
          <w:rFonts w:ascii="Arial" w:eastAsia="Calibri" w:hAnsi="Arial" w:cs="Arial"/>
          <w:sz w:val="22"/>
          <w:szCs w:val="22"/>
        </w:rPr>
        <w:t xml:space="preserve">Telephone No.: </w:t>
      </w:r>
      <w:r w:rsidRPr="00104247">
        <w:rPr>
          <w:rFonts w:ascii="Arial" w:eastAsia="Calibri" w:hAnsi="Arial" w:cs="Arial"/>
          <w:sz w:val="22"/>
          <w:szCs w:val="22"/>
          <w:u w:val="single"/>
        </w:rPr>
        <w:tab/>
      </w:r>
    </w:p>
    <w:p w14:paraId="060D2540" w14:textId="4DF4B68F" w:rsidR="00C5685B" w:rsidRPr="00104247" w:rsidRDefault="00495D60" w:rsidP="00F07EC2">
      <w:pPr>
        <w:tabs>
          <w:tab w:val="left" w:pos="4320"/>
          <w:tab w:val="left" w:pos="4590"/>
          <w:tab w:val="left" w:pos="5040"/>
          <w:tab w:val="left" w:pos="918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i/>
          <w:iCs/>
          <w:sz w:val="22"/>
          <w:szCs w:val="22"/>
          <w:u w:val="single"/>
        </w:rPr>
      </w:pP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>Номер телефона:</w:t>
      </w:r>
    </w:p>
    <w:p w14:paraId="415ABC53" w14:textId="04F4C627" w:rsidR="00C5685B" w:rsidRPr="00104247" w:rsidRDefault="00C5685B" w:rsidP="00C171D4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Calibri" w:hAnsi="Arial" w:cs="Arial"/>
          <w:sz w:val="22"/>
          <w:szCs w:val="22"/>
          <w:u w:val="single"/>
        </w:rPr>
      </w:pPr>
      <w:r w:rsidRPr="00104247">
        <w:rPr>
          <w:rFonts w:ascii="Arial" w:eastAsia="Calibri" w:hAnsi="Arial" w:cs="Arial"/>
          <w:sz w:val="22"/>
          <w:szCs w:val="22"/>
          <w:u w:val="single"/>
        </w:rPr>
        <w:tab/>
      </w:r>
      <w:r w:rsidRPr="00104247">
        <w:rPr>
          <w:rFonts w:ascii="Arial" w:eastAsia="Calibri" w:hAnsi="Arial" w:cs="Arial"/>
          <w:sz w:val="22"/>
          <w:szCs w:val="22"/>
        </w:rPr>
        <w:tab/>
      </w:r>
      <w:r w:rsidRPr="00104247">
        <w:rPr>
          <w:rFonts w:ascii="Arial" w:eastAsia="Calibri" w:hAnsi="Arial" w:cs="Arial"/>
          <w:sz w:val="22"/>
          <w:szCs w:val="22"/>
          <w:u w:val="single"/>
        </w:rPr>
        <w:tab/>
      </w:r>
    </w:p>
    <w:p w14:paraId="7347E141" w14:textId="77777777" w:rsidR="00495D60" w:rsidRPr="00104247" w:rsidRDefault="00C5685B" w:rsidP="00DB442A">
      <w:pPr>
        <w:tabs>
          <w:tab w:val="left" w:pos="4590"/>
          <w:tab w:val="left" w:pos="5040"/>
          <w:tab w:val="left" w:pos="5220"/>
          <w:tab w:val="left" w:pos="918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0"/>
          <w:szCs w:val="22"/>
        </w:rPr>
      </w:pPr>
      <w:r w:rsidRPr="00104247">
        <w:rPr>
          <w:rFonts w:ascii="Arial" w:eastAsia="Calibri" w:hAnsi="Arial" w:cs="Arial"/>
          <w:sz w:val="20"/>
          <w:szCs w:val="22"/>
        </w:rPr>
        <w:t xml:space="preserve">Attorney for the Defendant </w:t>
      </w:r>
      <w:r w:rsidRPr="00104247">
        <w:rPr>
          <w:rFonts w:ascii="Arial" w:eastAsia="Calibri" w:hAnsi="Arial" w:cs="Arial"/>
          <w:sz w:val="20"/>
          <w:szCs w:val="22"/>
        </w:rPr>
        <w:tab/>
      </w:r>
      <w:r w:rsidRPr="00104247">
        <w:rPr>
          <w:rFonts w:ascii="Arial" w:eastAsia="Calibri" w:hAnsi="Arial" w:cs="Arial"/>
          <w:sz w:val="20"/>
          <w:szCs w:val="22"/>
        </w:rPr>
        <w:tab/>
        <w:t>Prosecuting Attorney</w:t>
      </w:r>
    </w:p>
    <w:p w14:paraId="50F79F35" w14:textId="423821A5" w:rsidR="00C5685B" w:rsidRPr="00104247" w:rsidRDefault="00495D60" w:rsidP="00F07EC2">
      <w:pPr>
        <w:tabs>
          <w:tab w:val="left" w:pos="4590"/>
          <w:tab w:val="left" w:pos="5040"/>
          <w:tab w:val="left" w:pos="5220"/>
          <w:tab w:val="left" w:pos="918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i/>
          <w:iCs/>
          <w:sz w:val="20"/>
          <w:szCs w:val="22"/>
        </w:rPr>
      </w:pPr>
      <w:r w:rsidRPr="00104247">
        <w:rPr>
          <w:rFonts w:ascii="Arial" w:eastAsia="Calibri" w:hAnsi="Arial" w:cs="Arial"/>
          <w:i/>
          <w:iCs/>
          <w:sz w:val="20"/>
          <w:szCs w:val="22"/>
          <w:lang w:val="ru"/>
        </w:rPr>
        <w:t xml:space="preserve">Адвокат обвиняемого </w:t>
      </w:r>
      <w:r w:rsidRPr="00104247">
        <w:rPr>
          <w:rFonts w:ascii="Arial" w:eastAsia="Calibri" w:hAnsi="Arial" w:cs="Arial"/>
          <w:sz w:val="20"/>
          <w:szCs w:val="22"/>
          <w:lang w:val="ru"/>
        </w:rPr>
        <w:tab/>
      </w:r>
      <w:r w:rsidRPr="00104247">
        <w:rPr>
          <w:rFonts w:ascii="Arial" w:eastAsia="Calibri" w:hAnsi="Arial" w:cs="Arial"/>
          <w:sz w:val="20"/>
          <w:szCs w:val="22"/>
          <w:lang w:val="ru"/>
        </w:rPr>
        <w:tab/>
      </w:r>
      <w:r w:rsidRPr="00104247">
        <w:rPr>
          <w:rFonts w:ascii="Arial" w:eastAsia="Calibri" w:hAnsi="Arial" w:cs="Arial"/>
          <w:i/>
          <w:iCs/>
          <w:sz w:val="20"/>
          <w:szCs w:val="22"/>
          <w:lang w:val="ru"/>
        </w:rPr>
        <w:t>Прокурор-обвинитель</w:t>
      </w:r>
    </w:p>
    <w:p w14:paraId="4559F125" w14:textId="77777777" w:rsidR="00495D60" w:rsidRPr="00104247" w:rsidRDefault="00C5685B" w:rsidP="00DB442A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Calibri" w:hAnsi="Arial" w:cs="Arial"/>
          <w:sz w:val="22"/>
          <w:szCs w:val="22"/>
          <w:u w:val="single"/>
        </w:rPr>
      </w:pPr>
      <w:r w:rsidRPr="00104247">
        <w:rPr>
          <w:rFonts w:ascii="Arial" w:eastAsia="Calibri" w:hAnsi="Arial" w:cs="Arial"/>
          <w:sz w:val="22"/>
          <w:szCs w:val="22"/>
        </w:rPr>
        <w:t xml:space="preserve">Print Name: </w:t>
      </w:r>
      <w:r w:rsidRPr="00104247">
        <w:rPr>
          <w:rFonts w:ascii="Arial" w:eastAsia="Calibri" w:hAnsi="Arial" w:cs="Arial"/>
          <w:sz w:val="22"/>
          <w:szCs w:val="22"/>
          <w:u w:val="single"/>
        </w:rPr>
        <w:tab/>
      </w:r>
      <w:r w:rsidRPr="00104247">
        <w:rPr>
          <w:rFonts w:ascii="Arial" w:eastAsia="Calibri" w:hAnsi="Arial" w:cs="Arial"/>
          <w:sz w:val="22"/>
          <w:szCs w:val="22"/>
        </w:rPr>
        <w:tab/>
        <w:t xml:space="preserve">Print Name: </w:t>
      </w:r>
      <w:r w:rsidRPr="00104247">
        <w:rPr>
          <w:rFonts w:ascii="Arial" w:eastAsia="Calibri" w:hAnsi="Arial" w:cs="Arial"/>
          <w:sz w:val="22"/>
          <w:szCs w:val="22"/>
          <w:u w:val="single"/>
        </w:rPr>
        <w:tab/>
      </w:r>
    </w:p>
    <w:p w14:paraId="46A3930A" w14:textId="0734B15B" w:rsidR="00C5685B" w:rsidRPr="00104247" w:rsidRDefault="00495D60" w:rsidP="00F07EC2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i/>
          <w:iCs/>
          <w:sz w:val="22"/>
          <w:szCs w:val="22"/>
          <w:u w:val="single"/>
        </w:rPr>
      </w:pP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 xml:space="preserve">Имя и фамилия печатными буквами: </w:t>
      </w:r>
      <w:r w:rsidRPr="00104247">
        <w:rPr>
          <w:rFonts w:ascii="Arial" w:eastAsia="Calibri" w:hAnsi="Arial" w:cs="Arial"/>
          <w:sz w:val="22"/>
          <w:szCs w:val="22"/>
          <w:lang w:val="ru"/>
        </w:rPr>
        <w:tab/>
      </w:r>
      <w:r w:rsidRPr="00104247">
        <w:rPr>
          <w:rFonts w:ascii="Arial" w:eastAsia="Calibri" w:hAnsi="Arial" w:cs="Arial"/>
          <w:sz w:val="22"/>
          <w:szCs w:val="22"/>
          <w:lang w:val="ru"/>
        </w:rPr>
        <w:tab/>
      </w: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>Имя и фамилия печатными буквами:</w:t>
      </w:r>
    </w:p>
    <w:p w14:paraId="528DFBCA" w14:textId="77777777" w:rsidR="00495D60" w:rsidRPr="00104247" w:rsidRDefault="00C5685B" w:rsidP="00DB442A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Calibri" w:hAnsi="Arial" w:cs="Arial"/>
          <w:sz w:val="22"/>
          <w:szCs w:val="22"/>
          <w:u w:val="single"/>
        </w:rPr>
      </w:pPr>
      <w:r w:rsidRPr="00104247">
        <w:rPr>
          <w:rFonts w:ascii="Arial" w:eastAsia="Calibri" w:hAnsi="Arial" w:cs="Arial"/>
          <w:sz w:val="22"/>
          <w:szCs w:val="22"/>
        </w:rPr>
        <w:t xml:space="preserve">WSBA No. </w:t>
      </w:r>
      <w:r w:rsidRPr="00104247">
        <w:rPr>
          <w:rFonts w:ascii="Arial" w:eastAsia="Calibri" w:hAnsi="Arial" w:cs="Arial"/>
          <w:sz w:val="22"/>
          <w:szCs w:val="22"/>
          <w:u w:val="single"/>
        </w:rPr>
        <w:tab/>
      </w:r>
      <w:r w:rsidRPr="00104247">
        <w:rPr>
          <w:rFonts w:ascii="Arial" w:eastAsia="Calibri" w:hAnsi="Arial" w:cs="Arial"/>
          <w:sz w:val="22"/>
          <w:szCs w:val="22"/>
        </w:rPr>
        <w:tab/>
        <w:t xml:space="preserve">WSBA No. </w:t>
      </w:r>
      <w:r w:rsidRPr="00104247">
        <w:rPr>
          <w:rFonts w:ascii="Arial" w:eastAsia="Calibri" w:hAnsi="Arial" w:cs="Arial"/>
          <w:sz w:val="22"/>
          <w:szCs w:val="22"/>
          <w:u w:val="single"/>
        </w:rPr>
        <w:tab/>
      </w:r>
    </w:p>
    <w:p w14:paraId="0C4CB7DC" w14:textId="7C4E7BBF" w:rsidR="00C5685B" w:rsidRPr="00104247" w:rsidRDefault="00495D60" w:rsidP="00F07EC2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i/>
          <w:iCs/>
          <w:sz w:val="22"/>
          <w:szCs w:val="22"/>
          <w:u w:val="single"/>
        </w:rPr>
      </w:pP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 xml:space="preserve">№ WSBA </w:t>
      </w:r>
      <w:r w:rsidRPr="00104247">
        <w:rPr>
          <w:rFonts w:ascii="Arial" w:eastAsia="Calibri" w:hAnsi="Arial" w:cs="Arial"/>
          <w:sz w:val="22"/>
          <w:szCs w:val="22"/>
          <w:lang w:val="ru"/>
        </w:rPr>
        <w:tab/>
      </w:r>
      <w:r w:rsidRPr="00104247">
        <w:rPr>
          <w:rFonts w:ascii="Arial" w:eastAsia="Calibri" w:hAnsi="Arial" w:cs="Arial"/>
          <w:sz w:val="22"/>
          <w:szCs w:val="22"/>
          <w:lang w:val="ru"/>
        </w:rPr>
        <w:tab/>
      </w:r>
      <w:r w:rsidRPr="00104247">
        <w:rPr>
          <w:rFonts w:ascii="Arial" w:eastAsia="Calibri" w:hAnsi="Arial" w:cs="Arial"/>
          <w:i/>
          <w:iCs/>
          <w:sz w:val="22"/>
          <w:szCs w:val="22"/>
          <w:lang w:val="ru"/>
        </w:rPr>
        <w:t>№ WSBA</w:t>
      </w:r>
    </w:p>
    <w:p w14:paraId="5EF3C1FA" w14:textId="77777777" w:rsidR="00495D60" w:rsidRPr="00104247" w:rsidRDefault="00C5685B" w:rsidP="00DB442A">
      <w:pPr>
        <w:tabs>
          <w:tab w:val="left" w:pos="0"/>
          <w:tab w:val="left" w:pos="4860"/>
          <w:tab w:val="left" w:pos="5220"/>
          <w:tab w:val="left" w:pos="9270"/>
          <w:tab w:val="left" w:pos="10980"/>
        </w:tabs>
        <w:spacing w:before="120"/>
        <w:rPr>
          <w:rFonts w:ascii="Arial" w:hAnsi="Arial" w:cs="Arial"/>
          <w:sz w:val="22"/>
          <w:szCs w:val="22"/>
        </w:rPr>
      </w:pPr>
      <w:proofErr w:type="gramStart"/>
      <w:r w:rsidRPr="00104247">
        <w:rPr>
          <w:rFonts w:ascii="Arial" w:hAnsi="Arial" w:cs="Arial"/>
          <w:sz w:val="22"/>
          <w:szCs w:val="22"/>
        </w:rPr>
        <w:t>[  ]</w:t>
      </w:r>
      <w:proofErr w:type="gramEnd"/>
      <w:r w:rsidRPr="00104247">
        <w:rPr>
          <w:rFonts w:ascii="Arial" w:hAnsi="Arial" w:cs="Arial"/>
          <w:sz w:val="22"/>
          <w:szCs w:val="22"/>
        </w:rPr>
        <w:t xml:space="preserve"> Written Waiver of Counsel is filed.</w:t>
      </w:r>
    </w:p>
    <w:p w14:paraId="48EB4D89" w14:textId="0FC166D3" w:rsidR="002231F4" w:rsidRPr="00F07EC2" w:rsidRDefault="00C171D4" w:rsidP="00F07EC2">
      <w:pPr>
        <w:tabs>
          <w:tab w:val="left" w:pos="0"/>
          <w:tab w:val="left" w:pos="4860"/>
          <w:tab w:val="left" w:pos="5220"/>
          <w:tab w:val="left" w:pos="9270"/>
          <w:tab w:val="left" w:pos="10980"/>
        </w:tabs>
        <w:rPr>
          <w:rFonts w:ascii="Arial" w:hAnsi="Arial" w:cs="Arial"/>
          <w:i/>
          <w:iCs/>
          <w:sz w:val="22"/>
          <w:szCs w:val="22"/>
          <w:highlight w:val="yellow"/>
        </w:rPr>
      </w:pPr>
      <w:r w:rsidRPr="0010424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04247">
        <w:rPr>
          <w:rFonts w:ascii="Arial" w:hAnsi="Arial" w:cs="Arial"/>
          <w:i/>
          <w:iCs/>
          <w:sz w:val="22"/>
          <w:szCs w:val="22"/>
          <w:lang w:val="ru"/>
        </w:rPr>
        <w:t>Письменный отказ от адвоката подан.</w:t>
      </w:r>
    </w:p>
    <w:sectPr w:rsidR="002231F4" w:rsidRPr="00F07EC2" w:rsidSect="000C369F">
      <w:footerReference w:type="default" r:id="rId8"/>
      <w:type w:val="continuous"/>
      <w:pgSz w:w="12240" w:h="15840" w:code="1"/>
      <w:pgMar w:top="1440" w:right="1440" w:bottom="1440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4F313" w14:textId="77777777" w:rsidR="006F40F9" w:rsidRDefault="006F40F9">
      <w:r>
        <w:separator/>
      </w:r>
    </w:p>
  </w:endnote>
  <w:endnote w:type="continuationSeparator" w:id="0">
    <w:p w14:paraId="0FE75D5F" w14:textId="77777777" w:rsidR="006F40F9" w:rsidRDefault="006F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 PSMT">
    <w:altName w:val="Courier New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7"/>
      <w:gridCol w:w="3103"/>
    </w:tblGrid>
    <w:tr w:rsidR="004C550C" w:rsidRPr="00104247" w14:paraId="697CC649" w14:textId="77777777" w:rsidTr="009C4293"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D0B94C4" w14:textId="77777777" w:rsidR="004C550C" w:rsidRPr="00104247" w:rsidRDefault="004C550C" w:rsidP="008B743E">
          <w:pPr>
            <w:pStyle w:val="Footer"/>
            <w:rPr>
              <w:rFonts w:ascii="Arial" w:hAnsi="Arial" w:cs="Arial"/>
              <w:sz w:val="18"/>
              <w:szCs w:val="18"/>
            </w:rPr>
          </w:pPr>
          <w:proofErr w:type="spellStart"/>
          <w:r w:rsidRPr="00104247">
            <w:rPr>
              <w:rFonts w:ascii="Arial" w:hAnsi="Arial" w:cs="Arial"/>
              <w:sz w:val="18"/>
              <w:szCs w:val="18"/>
            </w:rPr>
            <w:t>CrRLJ</w:t>
          </w:r>
          <w:proofErr w:type="spellEnd"/>
          <w:r w:rsidRPr="00104247">
            <w:rPr>
              <w:rFonts w:ascii="Arial" w:hAnsi="Arial" w:cs="Arial"/>
              <w:sz w:val="18"/>
              <w:szCs w:val="18"/>
            </w:rPr>
            <w:t xml:space="preserve"> 7.2, 7.3</w:t>
          </w:r>
        </w:p>
        <w:p w14:paraId="0056F1E2" w14:textId="71637915" w:rsidR="004C550C" w:rsidRPr="00104247" w:rsidRDefault="004C550C" w:rsidP="008B743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104247">
            <w:rPr>
              <w:rFonts w:ascii="Arial" w:hAnsi="Arial" w:cs="Arial"/>
              <w:sz w:val="18"/>
              <w:szCs w:val="18"/>
            </w:rPr>
            <w:t>For crimes on or after 01/01/2023</w:t>
          </w:r>
        </w:p>
        <w:p w14:paraId="228A13F1" w14:textId="2FA6D89B" w:rsidR="004C550C" w:rsidRPr="00104247" w:rsidRDefault="00104247" w:rsidP="00E733CE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104247">
            <w:rPr>
              <w:rFonts w:ascii="Arial" w:hAnsi="Arial" w:cs="Arial"/>
              <w:sz w:val="18"/>
              <w:szCs w:val="18"/>
            </w:rPr>
            <w:t xml:space="preserve">RU </w:t>
          </w:r>
          <w:r w:rsidR="004C550C" w:rsidRPr="00104247">
            <w:rPr>
              <w:rFonts w:ascii="Arial" w:hAnsi="Arial" w:cs="Arial"/>
              <w:i/>
              <w:iCs/>
              <w:sz w:val="18"/>
              <w:szCs w:val="18"/>
            </w:rPr>
            <w:t>(01/2024)</w:t>
          </w:r>
          <w:r w:rsidR="004C550C" w:rsidRPr="00104247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Russian</w:t>
          </w:r>
          <w:r w:rsidR="004C550C" w:rsidRPr="00104247">
            <w:rPr>
              <w:rFonts w:ascii="Arial" w:hAnsi="Arial" w:cs="Arial"/>
              <w:sz w:val="18"/>
              <w:szCs w:val="18"/>
            </w:rPr>
            <w:br/>
          </w:r>
          <w:proofErr w:type="spellStart"/>
          <w:r w:rsidR="004C550C" w:rsidRPr="00104247">
            <w:rPr>
              <w:rFonts w:ascii="Arial" w:hAnsi="Arial" w:cs="Arial"/>
              <w:b/>
              <w:bCs/>
              <w:sz w:val="18"/>
              <w:szCs w:val="18"/>
            </w:rPr>
            <w:t>CrRLJ</w:t>
          </w:r>
          <w:proofErr w:type="spellEnd"/>
          <w:r w:rsidR="004C550C" w:rsidRPr="00104247">
            <w:rPr>
              <w:rFonts w:ascii="Arial" w:hAnsi="Arial" w:cs="Arial"/>
              <w:b/>
              <w:bCs/>
              <w:sz w:val="18"/>
              <w:szCs w:val="18"/>
            </w:rPr>
            <w:t xml:space="preserve"> 07.0110</w:t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62BB7CE" w14:textId="77777777" w:rsidR="004C550C" w:rsidRPr="00104247" w:rsidRDefault="004C550C" w:rsidP="00F377E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04247">
            <w:rPr>
              <w:rFonts w:ascii="Arial" w:hAnsi="Arial" w:cs="Arial"/>
              <w:sz w:val="18"/>
              <w:szCs w:val="18"/>
            </w:rPr>
            <w:t>Judgment and Sentence</w:t>
          </w:r>
        </w:p>
        <w:p w14:paraId="763724FC" w14:textId="1DC34E24" w:rsidR="004C550C" w:rsidRPr="00104247" w:rsidRDefault="004C550C" w:rsidP="00C433C4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04247">
            <w:rPr>
              <w:rFonts w:ascii="Arial" w:hAnsi="Arial" w:cs="Arial"/>
              <w:sz w:val="18"/>
              <w:szCs w:val="18"/>
            </w:rPr>
            <w:t xml:space="preserve">p. </w:t>
          </w:r>
          <w:r w:rsidRPr="00104247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04247">
            <w:rPr>
              <w:rFonts w:ascii="Arial" w:hAnsi="Arial" w:cs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104247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04247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10424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104247">
            <w:rPr>
              <w:rFonts w:ascii="Arial" w:hAnsi="Arial" w:cs="Arial"/>
              <w:sz w:val="18"/>
              <w:szCs w:val="18"/>
            </w:rPr>
            <w:t xml:space="preserve"> of</w:t>
          </w:r>
          <w:r w:rsidRPr="00104247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04247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04247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104247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04247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10424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92DEDE" w14:textId="77777777" w:rsidR="004C550C" w:rsidRPr="00104247" w:rsidRDefault="004C550C" w:rsidP="008B743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2CFBDFA" w14:textId="77777777" w:rsidR="004C550C" w:rsidRPr="00104247" w:rsidRDefault="004C5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8194C" w14:textId="77777777" w:rsidR="006F40F9" w:rsidRDefault="006F40F9">
      <w:r>
        <w:separator/>
      </w:r>
    </w:p>
  </w:footnote>
  <w:footnote w:type="continuationSeparator" w:id="0">
    <w:p w14:paraId="24F5BF99" w14:textId="77777777" w:rsidR="006F40F9" w:rsidRDefault="006F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D5960"/>
    <w:multiLevelType w:val="hybridMultilevel"/>
    <w:tmpl w:val="0F56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60391"/>
    <w:multiLevelType w:val="hybridMultilevel"/>
    <w:tmpl w:val="E4B82C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626859273">
    <w:abstractNumId w:val="1"/>
  </w:num>
  <w:num w:numId="2" w16cid:durableId="205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D5"/>
    <w:rsid w:val="00017097"/>
    <w:rsid w:val="000311A4"/>
    <w:rsid w:val="00031D99"/>
    <w:rsid w:val="00032FD6"/>
    <w:rsid w:val="0003571D"/>
    <w:rsid w:val="00037080"/>
    <w:rsid w:val="00042466"/>
    <w:rsid w:val="000556E3"/>
    <w:rsid w:val="00057BF8"/>
    <w:rsid w:val="00060EDA"/>
    <w:rsid w:val="0006410C"/>
    <w:rsid w:val="000714C8"/>
    <w:rsid w:val="0007644E"/>
    <w:rsid w:val="00083D0A"/>
    <w:rsid w:val="000873AC"/>
    <w:rsid w:val="0009632E"/>
    <w:rsid w:val="000A2479"/>
    <w:rsid w:val="000A3A04"/>
    <w:rsid w:val="000A5570"/>
    <w:rsid w:val="000B31C1"/>
    <w:rsid w:val="000B4481"/>
    <w:rsid w:val="000C3381"/>
    <w:rsid w:val="000C369F"/>
    <w:rsid w:val="000D155F"/>
    <w:rsid w:val="000D3F9E"/>
    <w:rsid w:val="000D44F3"/>
    <w:rsid w:val="000D493F"/>
    <w:rsid w:val="000E1BD4"/>
    <w:rsid w:val="000E292C"/>
    <w:rsid w:val="000E4EEA"/>
    <w:rsid w:val="000E5614"/>
    <w:rsid w:val="000E6931"/>
    <w:rsid w:val="000F64E1"/>
    <w:rsid w:val="00102B53"/>
    <w:rsid w:val="001032B7"/>
    <w:rsid w:val="00104247"/>
    <w:rsid w:val="001166B4"/>
    <w:rsid w:val="001168A3"/>
    <w:rsid w:val="00122F9E"/>
    <w:rsid w:val="0012393A"/>
    <w:rsid w:val="00126433"/>
    <w:rsid w:val="00127B6A"/>
    <w:rsid w:val="00133FBD"/>
    <w:rsid w:val="00134FA7"/>
    <w:rsid w:val="00136949"/>
    <w:rsid w:val="00141DFB"/>
    <w:rsid w:val="001428FC"/>
    <w:rsid w:val="00142FEB"/>
    <w:rsid w:val="00152051"/>
    <w:rsid w:val="0015702C"/>
    <w:rsid w:val="001703FA"/>
    <w:rsid w:val="0017212E"/>
    <w:rsid w:val="001721B0"/>
    <w:rsid w:val="001847AC"/>
    <w:rsid w:val="0019623B"/>
    <w:rsid w:val="00197B1D"/>
    <w:rsid w:val="001A1B1F"/>
    <w:rsid w:val="001A3C21"/>
    <w:rsid w:val="001A637A"/>
    <w:rsid w:val="001B08B2"/>
    <w:rsid w:val="001C35C0"/>
    <w:rsid w:val="001D156F"/>
    <w:rsid w:val="001D3747"/>
    <w:rsid w:val="001E2BA9"/>
    <w:rsid w:val="001F1517"/>
    <w:rsid w:val="001F1A07"/>
    <w:rsid w:val="001F283A"/>
    <w:rsid w:val="001F373B"/>
    <w:rsid w:val="00216CA3"/>
    <w:rsid w:val="00223169"/>
    <w:rsid w:val="002231F4"/>
    <w:rsid w:val="002243CB"/>
    <w:rsid w:val="002244BE"/>
    <w:rsid w:val="00235723"/>
    <w:rsid w:val="00245A1D"/>
    <w:rsid w:val="00257C84"/>
    <w:rsid w:val="0026781B"/>
    <w:rsid w:val="00270BED"/>
    <w:rsid w:val="00281212"/>
    <w:rsid w:val="00283B91"/>
    <w:rsid w:val="002904B8"/>
    <w:rsid w:val="00291027"/>
    <w:rsid w:val="002948E9"/>
    <w:rsid w:val="002A495D"/>
    <w:rsid w:val="002B1360"/>
    <w:rsid w:val="002B2F60"/>
    <w:rsid w:val="002B3A0C"/>
    <w:rsid w:val="002B7F65"/>
    <w:rsid w:val="002C663F"/>
    <w:rsid w:val="002D23B2"/>
    <w:rsid w:val="002D2DC3"/>
    <w:rsid w:val="002D3AA0"/>
    <w:rsid w:val="002D4F24"/>
    <w:rsid w:val="002E0043"/>
    <w:rsid w:val="002E44DA"/>
    <w:rsid w:val="002F2081"/>
    <w:rsid w:val="0030034D"/>
    <w:rsid w:val="00320E50"/>
    <w:rsid w:val="00325EE8"/>
    <w:rsid w:val="0032764F"/>
    <w:rsid w:val="00331181"/>
    <w:rsid w:val="00336370"/>
    <w:rsid w:val="003365C7"/>
    <w:rsid w:val="00341719"/>
    <w:rsid w:val="00342720"/>
    <w:rsid w:val="00342E44"/>
    <w:rsid w:val="00346B17"/>
    <w:rsid w:val="00352D1E"/>
    <w:rsid w:val="003534F9"/>
    <w:rsid w:val="00354288"/>
    <w:rsid w:val="00363799"/>
    <w:rsid w:val="00364112"/>
    <w:rsid w:val="00364127"/>
    <w:rsid w:val="00367F48"/>
    <w:rsid w:val="00375CD7"/>
    <w:rsid w:val="00376B08"/>
    <w:rsid w:val="003858B8"/>
    <w:rsid w:val="00390772"/>
    <w:rsid w:val="003A1695"/>
    <w:rsid w:val="003A1C60"/>
    <w:rsid w:val="003A24E7"/>
    <w:rsid w:val="003B089A"/>
    <w:rsid w:val="003B2FD9"/>
    <w:rsid w:val="003B5086"/>
    <w:rsid w:val="003D1529"/>
    <w:rsid w:val="003D18A7"/>
    <w:rsid w:val="003F2338"/>
    <w:rsid w:val="003F498F"/>
    <w:rsid w:val="003F5392"/>
    <w:rsid w:val="00407F63"/>
    <w:rsid w:val="00412297"/>
    <w:rsid w:val="00420531"/>
    <w:rsid w:val="0042059D"/>
    <w:rsid w:val="00444596"/>
    <w:rsid w:val="00451129"/>
    <w:rsid w:val="00453208"/>
    <w:rsid w:val="00453A65"/>
    <w:rsid w:val="00463992"/>
    <w:rsid w:val="004651E1"/>
    <w:rsid w:val="00466E0E"/>
    <w:rsid w:val="00474CBC"/>
    <w:rsid w:val="0047718E"/>
    <w:rsid w:val="0048377D"/>
    <w:rsid w:val="00483DC1"/>
    <w:rsid w:val="00486035"/>
    <w:rsid w:val="00495D60"/>
    <w:rsid w:val="00497294"/>
    <w:rsid w:val="0049732A"/>
    <w:rsid w:val="004A7A9E"/>
    <w:rsid w:val="004B5519"/>
    <w:rsid w:val="004C550C"/>
    <w:rsid w:val="004C6D6F"/>
    <w:rsid w:val="004D2A35"/>
    <w:rsid w:val="004E2206"/>
    <w:rsid w:val="004F6225"/>
    <w:rsid w:val="00502A7A"/>
    <w:rsid w:val="0050655A"/>
    <w:rsid w:val="0050697F"/>
    <w:rsid w:val="00517F5B"/>
    <w:rsid w:val="0052520E"/>
    <w:rsid w:val="00525BD2"/>
    <w:rsid w:val="0052726F"/>
    <w:rsid w:val="0052787C"/>
    <w:rsid w:val="005331AE"/>
    <w:rsid w:val="0053719A"/>
    <w:rsid w:val="005417EF"/>
    <w:rsid w:val="0054453C"/>
    <w:rsid w:val="00552F87"/>
    <w:rsid w:val="00554603"/>
    <w:rsid w:val="00564718"/>
    <w:rsid w:val="0056687A"/>
    <w:rsid w:val="00567DD0"/>
    <w:rsid w:val="0057536A"/>
    <w:rsid w:val="0058229D"/>
    <w:rsid w:val="005839BB"/>
    <w:rsid w:val="0058572B"/>
    <w:rsid w:val="00592C83"/>
    <w:rsid w:val="00594836"/>
    <w:rsid w:val="005B3372"/>
    <w:rsid w:val="005B3A46"/>
    <w:rsid w:val="005B59B6"/>
    <w:rsid w:val="005B6EAB"/>
    <w:rsid w:val="005D3F1B"/>
    <w:rsid w:val="005D5BF7"/>
    <w:rsid w:val="005E795D"/>
    <w:rsid w:val="005F1CFB"/>
    <w:rsid w:val="005F1DA6"/>
    <w:rsid w:val="005F2356"/>
    <w:rsid w:val="005F2B88"/>
    <w:rsid w:val="005F2D50"/>
    <w:rsid w:val="005F58FC"/>
    <w:rsid w:val="0060359E"/>
    <w:rsid w:val="00611DCB"/>
    <w:rsid w:val="00612E93"/>
    <w:rsid w:val="00614CB5"/>
    <w:rsid w:val="00622DAF"/>
    <w:rsid w:val="006267A7"/>
    <w:rsid w:val="0064185D"/>
    <w:rsid w:val="00655544"/>
    <w:rsid w:val="006570C4"/>
    <w:rsid w:val="0066255E"/>
    <w:rsid w:val="00667643"/>
    <w:rsid w:val="006810EC"/>
    <w:rsid w:val="00686006"/>
    <w:rsid w:val="006A4044"/>
    <w:rsid w:val="006B0D38"/>
    <w:rsid w:val="006D515F"/>
    <w:rsid w:val="006D6956"/>
    <w:rsid w:val="006D699B"/>
    <w:rsid w:val="006E6030"/>
    <w:rsid w:val="006F1D83"/>
    <w:rsid w:val="006F40F9"/>
    <w:rsid w:val="006F5586"/>
    <w:rsid w:val="006F6586"/>
    <w:rsid w:val="007078C1"/>
    <w:rsid w:val="00710675"/>
    <w:rsid w:val="00725E9D"/>
    <w:rsid w:val="00732499"/>
    <w:rsid w:val="00733B77"/>
    <w:rsid w:val="0073553D"/>
    <w:rsid w:val="00736BEC"/>
    <w:rsid w:val="00736E65"/>
    <w:rsid w:val="007372E0"/>
    <w:rsid w:val="00740A9F"/>
    <w:rsid w:val="00741482"/>
    <w:rsid w:val="0075101B"/>
    <w:rsid w:val="00752A8D"/>
    <w:rsid w:val="00752BC5"/>
    <w:rsid w:val="0075459F"/>
    <w:rsid w:val="00755D32"/>
    <w:rsid w:val="00763E3B"/>
    <w:rsid w:val="007748D8"/>
    <w:rsid w:val="00780375"/>
    <w:rsid w:val="00781115"/>
    <w:rsid w:val="0078126F"/>
    <w:rsid w:val="007856FF"/>
    <w:rsid w:val="0078748D"/>
    <w:rsid w:val="00796440"/>
    <w:rsid w:val="00797DED"/>
    <w:rsid w:val="007A1725"/>
    <w:rsid w:val="007A71FE"/>
    <w:rsid w:val="007B3F8A"/>
    <w:rsid w:val="007B58C3"/>
    <w:rsid w:val="007B60EE"/>
    <w:rsid w:val="007C077C"/>
    <w:rsid w:val="007D2D42"/>
    <w:rsid w:val="007E5244"/>
    <w:rsid w:val="007F16BC"/>
    <w:rsid w:val="00802E69"/>
    <w:rsid w:val="008052FA"/>
    <w:rsid w:val="00806815"/>
    <w:rsid w:val="00820C2A"/>
    <w:rsid w:val="00826A3B"/>
    <w:rsid w:val="008277FE"/>
    <w:rsid w:val="0084449A"/>
    <w:rsid w:val="00852029"/>
    <w:rsid w:val="00853AEF"/>
    <w:rsid w:val="00853E73"/>
    <w:rsid w:val="0085564F"/>
    <w:rsid w:val="00857913"/>
    <w:rsid w:val="00873B31"/>
    <w:rsid w:val="008845F2"/>
    <w:rsid w:val="00884F47"/>
    <w:rsid w:val="008915E7"/>
    <w:rsid w:val="0089177E"/>
    <w:rsid w:val="008A1470"/>
    <w:rsid w:val="008A1AD4"/>
    <w:rsid w:val="008A31EF"/>
    <w:rsid w:val="008B1162"/>
    <w:rsid w:val="008B2DCA"/>
    <w:rsid w:val="008B743E"/>
    <w:rsid w:val="008C3B8F"/>
    <w:rsid w:val="008C4149"/>
    <w:rsid w:val="008C6068"/>
    <w:rsid w:val="008C6E22"/>
    <w:rsid w:val="008E2192"/>
    <w:rsid w:val="0090195E"/>
    <w:rsid w:val="0090640B"/>
    <w:rsid w:val="00912A7A"/>
    <w:rsid w:val="009233ED"/>
    <w:rsid w:val="00924149"/>
    <w:rsid w:val="00924AB0"/>
    <w:rsid w:val="00930B37"/>
    <w:rsid w:val="00934525"/>
    <w:rsid w:val="0094100D"/>
    <w:rsid w:val="009416C7"/>
    <w:rsid w:val="00952EBD"/>
    <w:rsid w:val="009552C5"/>
    <w:rsid w:val="00956FBD"/>
    <w:rsid w:val="0096053B"/>
    <w:rsid w:val="00964CA8"/>
    <w:rsid w:val="009711EC"/>
    <w:rsid w:val="00973CA1"/>
    <w:rsid w:val="0097417E"/>
    <w:rsid w:val="00982C67"/>
    <w:rsid w:val="00986C18"/>
    <w:rsid w:val="009905F9"/>
    <w:rsid w:val="00992C61"/>
    <w:rsid w:val="009943FF"/>
    <w:rsid w:val="00996F78"/>
    <w:rsid w:val="009A5D15"/>
    <w:rsid w:val="009B27FE"/>
    <w:rsid w:val="009B70D0"/>
    <w:rsid w:val="009C0BB7"/>
    <w:rsid w:val="009C145D"/>
    <w:rsid w:val="009C2196"/>
    <w:rsid w:val="009C4293"/>
    <w:rsid w:val="009C7BCD"/>
    <w:rsid w:val="009E3212"/>
    <w:rsid w:val="009E400E"/>
    <w:rsid w:val="009F3504"/>
    <w:rsid w:val="009F5F8F"/>
    <w:rsid w:val="00A15240"/>
    <w:rsid w:val="00A159F2"/>
    <w:rsid w:val="00A1671D"/>
    <w:rsid w:val="00A17AED"/>
    <w:rsid w:val="00A26F35"/>
    <w:rsid w:val="00A300A1"/>
    <w:rsid w:val="00A30A5B"/>
    <w:rsid w:val="00A31847"/>
    <w:rsid w:val="00A33F41"/>
    <w:rsid w:val="00A346B8"/>
    <w:rsid w:val="00A35A7E"/>
    <w:rsid w:val="00A35AB4"/>
    <w:rsid w:val="00A41D75"/>
    <w:rsid w:val="00A4226C"/>
    <w:rsid w:val="00A455FD"/>
    <w:rsid w:val="00A4566B"/>
    <w:rsid w:val="00A4575C"/>
    <w:rsid w:val="00A46297"/>
    <w:rsid w:val="00A57325"/>
    <w:rsid w:val="00A63B9A"/>
    <w:rsid w:val="00A71600"/>
    <w:rsid w:val="00A76259"/>
    <w:rsid w:val="00A81B9B"/>
    <w:rsid w:val="00A87DD3"/>
    <w:rsid w:val="00AA707B"/>
    <w:rsid w:val="00AB03B5"/>
    <w:rsid w:val="00AB10AA"/>
    <w:rsid w:val="00AB1313"/>
    <w:rsid w:val="00AB67B1"/>
    <w:rsid w:val="00AC28BB"/>
    <w:rsid w:val="00AC4C9B"/>
    <w:rsid w:val="00AC740E"/>
    <w:rsid w:val="00AD34A0"/>
    <w:rsid w:val="00AF2019"/>
    <w:rsid w:val="00AF3E16"/>
    <w:rsid w:val="00AF6BDD"/>
    <w:rsid w:val="00B03044"/>
    <w:rsid w:val="00B046BD"/>
    <w:rsid w:val="00B242C3"/>
    <w:rsid w:val="00B429D5"/>
    <w:rsid w:val="00B44C31"/>
    <w:rsid w:val="00B45108"/>
    <w:rsid w:val="00B570D7"/>
    <w:rsid w:val="00B57352"/>
    <w:rsid w:val="00B615A2"/>
    <w:rsid w:val="00B64127"/>
    <w:rsid w:val="00B7096F"/>
    <w:rsid w:val="00B71CD9"/>
    <w:rsid w:val="00B80046"/>
    <w:rsid w:val="00B86777"/>
    <w:rsid w:val="00B9372E"/>
    <w:rsid w:val="00B97585"/>
    <w:rsid w:val="00B979A9"/>
    <w:rsid w:val="00BA0878"/>
    <w:rsid w:val="00BA416D"/>
    <w:rsid w:val="00BB2F10"/>
    <w:rsid w:val="00BB5A5E"/>
    <w:rsid w:val="00BC2FFB"/>
    <w:rsid w:val="00BC544E"/>
    <w:rsid w:val="00BC61AE"/>
    <w:rsid w:val="00BC7A24"/>
    <w:rsid w:val="00BD7804"/>
    <w:rsid w:val="00BD7CBB"/>
    <w:rsid w:val="00BD7FE0"/>
    <w:rsid w:val="00BF31B2"/>
    <w:rsid w:val="00BF3887"/>
    <w:rsid w:val="00BF7095"/>
    <w:rsid w:val="00C02824"/>
    <w:rsid w:val="00C059E4"/>
    <w:rsid w:val="00C06739"/>
    <w:rsid w:val="00C1027E"/>
    <w:rsid w:val="00C10C78"/>
    <w:rsid w:val="00C171D4"/>
    <w:rsid w:val="00C23157"/>
    <w:rsid w:val="00C24223"/>
    <w:rsid w:val="00C31760"/>
    <w:rsid w:val="00C33289"/>
    <w:rsid w:val="00C3645A"/>
    <w:rsid w:val="00C433C4"/>
    <w:rsid w:val="00C47505"/>
    <w:rsid w:val="00C501A9"/>
    <w:rsid w:val="00C515FE"/>
    <w:rsid w:val="00C52BFC"/>
    <w:rsid w:val="00C5685B"/>
    <w:rsid w:val="00C574E4"/>
    <w:rsid w:val="00C61FC7"/>
    <w:rsid w:val="00C656B6"/>
    <w:rsid w:val="00C65C57"/>
    <w:rsid w:val="00C67468"/>
    <w:rsid w:val="00C80B1E"/>
    <w:rsid w:val="00C869CA"/>
    <w:rsid w:val="00C939E3"/>
    <w:rsid w:val="00CA3B5E"/>
    <w:rsid w:val="00CA3BD1"/>
    <w:rsid w:val="00CB06F5"/>
    <w:rsid w:val="00CB646B"/>
    <w:rsid w:val="00CC18B7"/>
    <w:rsid w:val="00CC488D"/>
    <w:rsid w:val="00CC5A9E"/>
    <w:rsid w:val="00CD4C60"/>
    <w:rsid w:val="00CE7B50"/>
    <w:rsid w:val="00CF3027"/>
    <w:rsid w:val="00D0154B"/>
    <w:rsid w:val="00D143B1"/>
    <w:rsid w:val="00D179EB"/>
    <w:rsid w:val="00D25BB2"/>
    <w:rsid w:val="00D26A77"/>
    <w:rsid w:val="00D27006"/>
    <w:rsid w:val="00D3099F"/>
    <w:rsid w:val="00D41D9C"/>
    <w:rsid w:val="00D42177"/>
    <w:rsid w:val="00D441C6"/>
    <w:rsid w:val="00D47D97"/>
    <w:rsid w:val="00D56DF3"/>
    <w:rsid w:val="00D6428D"/>
    <w:rsid w:val="00D65869"/>
    <w:rsid w:val="00D71C64"/>
    <w:rsid w:val="00D77CD2"/>
    <w:rsid w:val="00D81B82"/>
    <w:rsid w:val="00D81D38"/>
    <w:rsid w:val="00D860C7"/>
    <w:rsid w:val="00D8749C"/>
    <w:rsid w:val="00D9003A"/>
    <w:rsid w:val="00D9228B"/>
    <w:rsid w:val="00D92723"/>
    <w:rsid w:val="00D92D98"/>
    <w:rsid w:val="00D9516C"/>
    <w:rsid w:val="00D974F6"/>
    <w:rsid w:val="00DA1D64"/>
    <w:rsid w:val="00DA2F58"/>
    <w:rsid w:val="00DA3A33"/>
    <w:rsid w:val="00DA45F7"/>
    <w:rsid w:val="00DA68CE"/>
    <w:rsid w:val="00DB1A98"/>
    <w:rsid w:val="00DB442A"/>
    <w:rsid w:val="00DB455A"/>
    <w:rsid w:val="00DC47D4"/>
    <w:rsid w:val="00DC5E89"/>
    <w:rsid w:val="00DC6A5B"/>
    <w:rsid w:val="00DD10B2"/>
    <w:rsid w:val="00DD2E33"/>
    <w:rsid w:val="00DD3C72"/>
    <w:rsid w:val="00DE0B69"/>
    <w:rsid w:val="00DE0DC5"/>
    <w:rsid w:val="00DE107C"/>
    <w:rsid w:val="00DE4A40"/>
    <w:rsid w:val="00DF313C"/>
    <w:rsid w:val="00DF5723"/>
    <w:rsid w:val="00DF6338"/>
    <w:rsid w:val="00DF7E57"/>
    <w:rsid w:val="00E0183B"/>
    <w:rsid w:val="00E11704"/>
    <w:rsid w:val="00E1736F"/>
    <w:rsid w:val="00E21EAE"/>
    <w:rsid w:val="00E22F81"/>
    <w:rsid w:val="00E32F14"/>
    <w:rsid w:val="00E4265D"/>
    <w:rsid w:val="00E445EA"/>
    <w:rsid w:val="00E506D4"/>
    <w:rsid w:val="00E6357D"/>
    <w:rsid w:val="00E66EF3"/>
    <w:rsid w:val="00E707CD"/>
    <w:rsid w:val="00E733CE"/>
    <w:rsid w:val="00E75F42"/>
    <w:rsid w:val="00E76494"/>
    <w:rsid w:val="00E85BF2"/>
    <w:rsid w:val="00E90BF5"/>
    <w:rsid w:val="00E920BF"/>
    <w:rsid w:val="00E9713A"/>
    <w:rsid w:val="00EB1AE2"/>
    <w:rsid w:val="00EC11AD"/>
    <w:rsid w:val="00EC6785"/>
    <w:rsid w:val="00EE2318"/>
    <w:rsid w:val="00EE756E"/>
    <w:rsid w:val="00EF0B08"/>
    <w:rsid w:val="00EF40CB"/>
    <w:rsid w:val="00EF73DB"/>
    <w:rsid w:val="00F03A30"/>
    <w:rsid w:val="00F07EC2"/>
    <w:rsid w:val="00F10C68"/>
    <w:rsid w:val="00F16B03"/>
    <w:rsid w:val="00F17E81"/>
    <w:rsid w:val="00F35409"/>
    <w:rsid w:val="00F377EF"/>
    <w:rsid w:val="00F41EEB"/>
    <w:rsid w:val="00F47A3F"/>
    <w:rsid w:val="00F50883"/>
    <w:rsid w:val="00F52043"/>
    <w:rsid w:val="00F542A3"/>
    <w:rsid w:val="00F605E3"/>
    <w:rsid w:val="00F67D72"/>
    <w:rsid w:val="00F727A9"/>
    <w:rsid w:val="00F830E4"/>
    <w:rsid w:val="00F832D5"/>
    <w:rsid w:val="00F84276"/>
    <w:rsid w:val="00F90963"/>
    <w:rsid w:val="00F95931"/>
    <w:rsid w:val="00FA6ED9"/>
    <w:rsid w:val="00FB1994"/>
    <w:rsid w:val="00FB3F75"/>
    <w:rsid w:val="00FB5FC7"/>
    <w:rsid w:val="00FB6B66"/>
    <w:rsid w:val="00FC0E0D"/>
    <w:rsid w:val="00FC33D2"/>
    <w:rsid w:val="00FC4033"/>
    <w:rsid w:val="00FC73B8"/>
    <w:rsid w:val="00FD68BF"/>
    <w:rsid w:val="00FE0670"/>
    <w:rsid w:val="00FE19E4"/>
    <w:rsid w:val="00FE1E6E"/>
    <w:rsid w:val="00FE2CE4"/>
    <w:rsid w:val="00FF28A8"/>
    <w:rsid w:val="00FF4EB9"/>
    <w:rsid w:val="00FF5586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D1A65E1"/>
  <w15:chartTrackingRefBased/>
  <w15:docId w15:val="{9C42D268-68C7-4240-A89B-9C4561F4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3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Appendix">
    <w:name w:val="Appendix"/>
    <w:basedOn w:val="Normal"/>
    <w:next w:val="Normal"/>
    <w:pPr>
      <w:spacing w:after="2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92723"/>
    <w:rPr>
      <w:color w:val="0563C1"/>
      <w:u w:val="single"/>
    </w:rPr>
  </w:style>
  <w:style w:type="paragraph" w:styleId="Revision">
    <w:name w:val="Revision"/>
    <w:hidden/>
    <w:uiPriority w:val="71"/>
    <w:rsid w:val="004D2A35"/>
    <w:rPr>
      <w:sz w:val="24"/>
    </w:rPr>
  </w:style>
  <w:style w:type="character" w:customStyle="1" w:styleId="Heading3Char">
    <w:name w:val="Heading 3 Char"/>
    <w:link w:val="Heading3"/>
    <w:uiPriority w:val="9"/>
    <w:rsid w:val="00D143B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C80B1E"/>
    <w:rPr>
      <w:color w:val="954F72"/>
      <w:u w:val="single"/>
    </w:rPr>
  </w:style>
  <w:style w:type="character" w:customStyle="1" w:styleId="FooterChar">
    <w:name w:val="Footer Char"/>
    <w:link w:val="Footer"/>
    <w:rsid w:val="008B743E"/>
    <w:rPr>
      <w:sz w:val="24"/>
    </w:rPr>
  </w:style>
  <w:style w:type="character" w:styleId="PageNumber">
    <w:name w:val="page number"/>
    <w:semiHidden/>
    <w:unhideWhenUsed/>
    <w:rsid w:val="008B743E"/>
  </w:style>
  <w:style w:type="paragraph" w:styleId="NoSpacing">
    <w:name w:val="No Spacing"/>
    <w:uiPriority w:val="1"/>
    <w:qFormat/>
    <w:rsid w:val="00AB10A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35A7E"/>
    <w:pPr>
      <w:autoSpaceDE w:val="0"/>
      <w:autoSpaceDN w:val="0"/>
      <w:adjustRightInd w:val="0"/>
    </w:pPr>
    <w:rPr>
      <w:rFonts w:ascii="Courier New PSMT" w:hAnsi="Courier New PSMT" w:cs="Courier New PS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213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9882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618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21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12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76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936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596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5836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8614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07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62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2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54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97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8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3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17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654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21387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3675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33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1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3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30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02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14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38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59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61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35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02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85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0108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896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2952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7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5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60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3138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952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3346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96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6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7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28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50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92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10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3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55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05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5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205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20039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5903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8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9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8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3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13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11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25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08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58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06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5959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8392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33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48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71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07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97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26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60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17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02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1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97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62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43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AF8F-5601-40EA-AF98-AEC4E304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2815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Links>
    <vt:vector size="30" baseType="variant">
      <vt:variant>
        <vt:i4>721017</vt:i4>
      </vt:variant>
      <vt:variant>
        <vt:i4>0</vt:i4>
      </vt:variant>
      <vt:variant>
        <vt:i4>0</vt:i4>
      </vt:variant>
      <vt:variant>
        <vt:i4>5</vt:i4>
      </vt:variant>
      <vt:variant>
        <vt:lpwstr>mailto:firearms@dol.wa.gov</vt:lpwstr>
      </vt:variant>
      <vt:variant>
        <vt:lpwstr/>
      </vt:variant>
      <vt:variant>
        <vt:i4>3801133</vt:i4>
      </vt:variant>
      <vt:variant>
        <vt:i4>9</vt:i4>
      </vt:variant>
      <vt:variant>
        <vt:i4>0</vt:i4>
      </vt:variant>
      <vt:variant>
        <vt:i4>5</vt:i4>
      </vt:variant>
      <vt:variant>
        <vt:lpwstr>http://app.leg.wa.gov/RCW/default.aspx?cite=28A.600.010</vt:lpwstr>
      </vt:variant>
      <vt:variant>
        <vt:lpwstr/>
      </vt:variant>
      <vt:variant>
        <vt:i4>3539067</vt:i4>
      </vt:variant>
      <vt:variant>
        <vt:i4>6</vt:i4>
      </vt:variant>
      <vt:variant>
        <vt:i4>0</vt:i4>
      </vt:variant>
      <vt:variant>
        <vt:i4>5</vt:i4>
      </vt:variant>
      <vt:variant>
        <vt:lpwstr>https://apps.leg.wa.gov/rcw/default.aspx?cite=9.41.280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http://app.leg.wa.gov/RCW/default.aspx?cite=9.41.270</vt:lpwstr>
      </vt:variant>
      <vt:variant>
        <vt:lpwstr/>
      </vt:variant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http://app.leg.wa.gov/RCW/default.aspx?cite=9.41.270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Moore, Joy</cp:lastModifiedBy>
  <cp:revision>42</cp:revision>
  <dcterms:created xsi:type="dcterms:W3CDTF">2024-05-09T21:50:00Z</dcterms:created>
  <dcterms:modified xsi:type="dcterms:W3CDTF">2025-04-18T19:41:00Z</dcterms:modified>
</cp:coreProperties>
</file>